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30D1" w:rsidRDefault="0025717C">
      <w:r>
        <w:rPr>
          <w:noProof/>
          <w:lang w:eastAsia="fr-BE"/>
        </w:rPr>
        <w:drawing>
          <wp:anchor distT="0" distB="0" distL="114300" distR="114300" simplePos="0" relativeHeight="251655165" behindDoc="1" locked="0" layoutInCell="1" allowOverlap="1">
            <wp:simplePos x="0" y="0"/>
            <wp:positionH relativeFrom="page">
              <wp:posOffset>-1050290</wp:posOffset>
            </wp:positionH>
            <wp:positionV relativeFrom="paragraph">
              <wp:posOffset>-1401445</wp:posOffset>
            </wp:positionV>
            <wp:extent cx="13449300" cy="8991600"/>
            <wp:effectExtent l="19050" t="0" r="19050" b="2514600"/>
            <wp:wrapNone/>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49300" cy="899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34C4B">
        <w:rPr>
          <w:noProof/>
          <w:lang w:eastAsia="fr-BE"/>
        </w:rPr>
        <mc:AlternateContent>
          <mc:Choice Requires="wps">
            <w:drawing>
              <wp:anchor distT="0" distB="0" distL="114300" distR="114300" simplePos="0" relativeHeight="251693056" behindDoc="0" locked="0" layoutInCell="1" allowOverlap="1" wp14:anchorId="377C7C28" wp14:editId="3DB3E99E">
                <wp:simplePos x="0" y="0"/>
                <wp:positionH relativeFrom="margin">
                  <wp:posOffset>4647878</wp:posOffset>
                </wp:positionH>
                <wp:positionV relativeFrom="paragraph">
                  <wp:posOffset>-322628</wp:posOffset>
                </wp:positionV>
                <wp:extent cx="2327159" cy="558141"/>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327159" cy="558141"/>
                        </a:xfrm>
                        <a:prstGeom prst="rect">
                          <a:avLst/>
                        </a:prstGeom>
                        <a:solidFill>
                          <a:srgbClr val="DDDDDD">
                            <a:alpha val="20000"/>
                          </a:srgbClr>
                        </a:solidFill>
                        <a:ln w="6350">
                          <a:noFill/>
                        </a:ln>
                      </wps:spPr>
                      <wps:txbx>
                        <w:txbxContent>
                          <w:p w:rsidR="00134C4B" w:rsidRDefault="0025717C" w:rsidP="00134C4B">
                            <w:pPr>
                              <w:rPr>
                                <w:lang w:val="fr-FR"/>
                              </w:rPr>
                            </w:pPr>
                            <w:r>
                              <w:rPr>
                                <w:lang w:val="fr-FR"/>
                              </w:rPr>
                              <w:t>Date d’application :  15</w:t>
                            </w:r>
                            <w:r w:rsidR="00134C4B">
                              <w:rPr>
                                <w:lang w:val="fr-FR"/>
                              </w:rPr>
                              <w:t>/</w:t>
                            </w:r>
                            <w:r>
                              <w:rPr>
                                <w:lang w:val="fr-FR"/>
                              </w:rPr>
                              <w:t>08</w:t>
                            </w:r>
                            <w:r w:rsidR="00134C4B">
                              <w:rPr>
                                <w:lang w:val="fr-FR"/>
                              </w:rPr>
                              <w:t>/2025</w:t>
                            </w:r>
                          </w:p>
                          <w:p w:rsidR="00134C4B" w:rsidRPr="00A7420D" w:rsidRDefault="00134C4B" w:rsidP="00134C4B">
                            <w:pPr>
                              <w:rPr>
                                <w:lang w:val="fr-FR"/>
                              </w:rPr>
                            </w:pPr>
                            <w:r>
                              <w:rPr>
                                <w:lang w:val="fr-FR"/>
                              </w:rPr>
                              <w:t>Date de révision :</w:t>
                            </w:r>
                            <w:r>
                              <w:rPr>
                                <w:lang w:val="fr-FR"/>
                              </w:rPr>
                              <w:tab/>
                            </w:r>
                            <w:r w:rsidR="0025717C">
                              <w:rPr>
                                <w:lang w:val="fr-FR"/>
                              </w:rPr>
                              <w:t>15</w:t>
                            </w:r>
                            <w:r>
                              <w:rPr>
                                <w:lang w:val="fr-FR"/>
                              </w:rPr>
                              <w:t>/</w:t>
                            </w:r>
                            <w:r w:rsidR="0025717C">
                              <w:rPr>
                                <w:lang w:val="fr-FR"/>
                              </w:rPr>
                              <w:t>08</w:t>
                            </w:r>
                            <w:r>
                              <w:rPr>
                                <w:lang w:val="fr-FR"/>
                              </w:rPr>
                              <w:t>/2026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C7C28" id="_x0000_t202" coordsize="21600,21600" o:spt="202" path="m,l,21600r21600,l21600,xe">
                <v:stroke joinstyle="miter"/>
                <v:path gradientshapeok="t" o:connecttype="rect"/>
              </v:shapetype>
              <v:shape id="Zone de texte 6" o:spid="_x0000_s1026" type="#_x0000_t202" style="position:absolute;margin-left:365.95pt;margin-top:-25.4pt;width:183.25pt;height:43.9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" fillcolor="#ddd" stroked="f" strokeweight=".5pt">
                <v:fill opacity="13107f"/>
                <v:textbox>
                  <w:txbxContent>
                    <w:p w:rsidR="00134C4B" w:rsidRDefault="0025717C" w:rsidP="00134C4B">
                      <w:pPr>
                        <w:rPr>
                          <w:lang w:val="fr-FR"/>
                        </w:rPr>
                      </w:pPr>
                      <w:r>
                        <w:rPr>
                          <w:lang w:val="fr-FR"/>
                        </w:rPr>
                        <w:t>Date d’application :  15</w:t>
                      </w:r>
                      <w:r w:rsidR="00134C4B">
                        <w:rPr>
                          <w:lang w:val="fr-FR"/>
                        </w:rPr>
                        <w:t>/</w:t>
                      </w:r>
                      <w:r>
                        <w:rPr>
                          <w:lang w:val="fr-FR"/>
                        </w:rPr>
                        <w:t>08</w:t>
                      </w:r>
                      <w:r w:rsidR="00134C4B">
                        <w:rPr>
                          <w:lang w:val="fr-FR"/>
                        </w:rPr>
                        <w:t>/2025</w:t>
                      </w:r>
                    </w:p>
                    <w:p w:rsidR="00134C4B" w:rsidRPr="00A7420D" w:rsidRDefault="00134C4B" w:rsidP="00134C4B">
                      <w:pPr>
                        <w:rPr>
                          <w:lang w:val="fr-FR"/>
                        </w:rPr>
                      </w:pPr>
                      <w:r>
                        <w:rPr>
                          <w:lang w:val="fr-FR"/>
                        </w:rPr>
                        <w:t>Date de révision :</w:t>
                      </w:r>
                      <w:r>
                        <w:rPr>
                          <w:lang w:val="fr-FR"/>
                        </w:rPr>
                        <w:tab/>
                      </w:r>
                      <w:r w:rsidR="0025717C">
                        <w:rPr>
                          <w:lang w:val="fr-FR"/>
                        </w:rPr>
                        <w:t>15</w:t>
                      </w:r>
                      <w:r>
                        <w:rPr>
                          <w:lang w:val="fr-FR"/>
                        </w:rPr>
                        <w:t>/</w:t>
                      </w:r>
                      <w:r w:rsidR="0025717C">
                        <w:rPr>
                          <w:lang w:val="fr-FR"/>
                        </w:rPr>
                        <w:t>08</w:t>
                      </w:r>
                      <w:r>
                        <w:rPr>
                          <w:lang w:val="fr-FR"/>
                        </w:rPr>
                        <w:t>/2026</w:t>
                      </w:r>
                    </w:p>
                  </w:txbxContent>
                </v:textbox>
                <w10:wrap anchorx="margin"/>
              </v:shape>
            </w:pict>
          </mc:Fallback>
        </mc:AlternateContent>
      </w:r>
    </w:p>
    <w:p w:rsidR="00D930D1" w:rsidRDefault="00C4013B" w:rsidP="00D930D1">
      <w:r>
        <w:rPr>
          <w:noProof/>
          <w:lang w:eastAsia="fr-BE"/>
        </w:rPr>
        <mc:AlternateContent>
          <mc:Choice Requires="wps">
            <w:drawing>
              <wp:anchor distT="0" distB="0" distL="114300" distR="114300" simplePos="0" relativeHeight="251657215" behindDoc="0" locked="0" layoutInCell="1" allowOverlap="1" wp14:anchorId="70FD961E" wp14:editId="4B74FBFA">
                <wp:simplePos x="0" y="0"/>
                <wp:positionH relativeFrom="margin">
                  <wp:align>right</wp:align>
                </wp:positionH>
                <wp:positionV relativeFrom="paragraph">
                  <wp:posOffset>8281224</wp:posOffset>
                </wp:positionV>
                <wp:extent cx="1529255" cy="1527854"/>
                <wp:effectExtent l="0" t="0" r="0" b="0"/>
                <wp:wrapNone/>
                <wp:docPr id="16" name="Ellipse 16"/>
                <wp:cNvGraphicFramePr/>
                <a:graphic xmlns:a="http://schemas.openxmlformats.org/drawingml/2006/main">
                  <a:graphicData uri="http://schemas.microsoft.com/office/word/2010/wordprocessingShape">
                    <wps:wsp>
                      <wps:cNvSpPr/>
                      <wps:spPr>
                        <a:xfrm>
                          <a:off x="0" y="0"/>
                          <a:ext cx="1529255" cy="1527854"/>
                        </a:xfrm>
                        <a:prstGeom prst="ellipse">
                          <a:avLst/>
                        </a:prstGeom>
                        <a:solidFill>
                          <a:schemeClr val="bg1"/>
                        </a:solidFill>
                        <a:ln>
                          <a:noFill/>
                        </a:ln>
                        <a:effectLst>
                          <a:innerShdw dist="127000" dir="6600000">
                            <a:srgbClr val="C32025"/>
                          </a:inn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930D1" w:rsidRDefault="00D930D1" w:rsidP="004A7A35">
                            <w:pPr>
                              <w:jc w:val="center"/>
                            </w:pPr>
                            <w:r>
                              <w:rPr>
                                <w:noProof/>
                                <w:lang w:eastAsia="fr-BE"/>
                              </w:rPr>
                              <w:drawing>
                                <wp:inline distT="0" distB="0" distL="0" distR="0" wp14:anchorId="097FC865" wp14:editId="0637727B">
                                  <wp:extent cx="930166" cy="821059"/>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6985" cy="8359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FD961E" id="Ellipse 16" o:spid="_x0000_s1027" style="position:absolute;margin-left:69.2pt;margin-top:652.05pt;width:120.4pt;height:120.3pt;z-index:25165721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" fillcolor="white [3212]" stroked="f" strokeweight="1.5pt">
                <v:stroke endcap="round"/>
                <v:textbox>
                  <w:txbxContent>
                    <w:p w:rsidR="00D930D1" w:rsidRDefault="00D930D1" w:rsidP="004A7A35">
                      <w:pPr>
                        <w:jc w:val="center"/>
                      </w:pPr>
                      <w:r>
                        <w:rPr>
                          <w:noProof/>
                          <w:lang w:eastAsia="fr-BE"/>
                        </w:rPr>
                        <w:drawing>
                          <wp:inline distT="0" distB="0" distL="0" distR="0" wp14:anchorId="097FC865" wp14:editId="0637727B">
                            <wp:extent cx="930166" cy="821059"/>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6985" cy="835905"/>
                                    </a:xfrm>
                                    <a:prstGeom prst="rect">
                                      <a:avLst/>
                                    </a:prstGeom>
                                    <a:noFill/>
                                    <a:ln>
                                      <a:noFill/>
                                    </a:ln>
                                  </pic:spPr>
                                </pic:pic>
                              </a:graphicData>
                            </a:graphic>
                          </wp:inline>
                        </w:drawing>
                      </w:r>
                    </w:p>
                  </w:txbxContent>
                </v:textbox>
                <w10:wrap anchorx="margin"/>
              </v:oval>
            </w:pict>
          </mc:Fallback>
        </mc:AlternateContent>
      </w:r>
      <w:r>
        <w:rPr>
          <w:noProof/>
          <w:lang w:eastAsia="fr-BE"/>
        </w:rPr>
        <mc:AlternateContent>
          <mc:Choice Requires="wps">
            <w:drawing>
              <wp:anchor distT="0" distB="0" distL="114300" distR="114300" simplePos="0" relativeHeight="251663360" behindDoc="0" locked="0" layoutInCell="1" allowOverlap="1">
                <wp:simplePos x="0" y="0"/>
                <wp:positionH relativeFrom="margin">
                  <wp:posOffset>-94593</wp:posOffset>
                </wp:positionH>
                <wp:positionV relativeFrom="paragraph">
                  <wp:posOffset>8912225</wp:posOffset>
                </wp:positionV>
                <wp:extent cx="5281448" cy="362606"/>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281448" cy="362606"/>
                        </a:xfrm>
                        <a:prstGeom prst="rect">
                          <a:avLst/>
                        </a:prstGeom>
                        <a:noFill/>
                        <a:ln w="6350">
                          <a:noFill/>
                        </a:ln>
                      </wps:spPr>
                      <wps:txbx>
                        <w:txbxContent>
                          <w:p w:rsidR="00337A6F" w:rsidRPr="004A7A35" w:rsidRDefault="00337A6F">
                            <w:pPr>
                              <w:rPr>
                                <w:color w:val="85CCA3"/>
                                <w:lang w:val="fr-FR"/>
                              </w:rPr>
                            </w:pPr>
                            <w:r w:rsidRPr="004A7A35">
                              <w:rPr>
                                <w:color w:val="85CCA3"/>
                                <w:lang w:val="fr-FR"/>
                              </w:rPr>
                              <w:t xml:space="preserve">CHP Chêne aux haies </w:t>
                            </w:r>
                            <w:r w:rsidR="004A7A35" w:rsidRPr="004A7A35">
                              <w:rPr>
                                <w:b/>
                                <w:color w:val="85CCA3"/>
                                <w:sz w:val="24"/>
                                <w:lang w:val="fr-FR"/>
                              </w:rPr>
                              <w:t>· www.chpchene.be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28" type="#_x0000_t202" style="position:absolute;margin-left:-7.45pt;margin-top:701.75pt;width:415.85pt;height:28.55pt;z-index:25166336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" filled="f" stroked="f" strokeweight=".5pt">
                <v:textbox>
                  <w:txbxContent>
                    <w:p w:rsidR="00337A6F" w:rsidRPr="004A7A35" w:rsidRDefault="00337A6F">
                      <w:pPr>
                        <w:rPr>
                          <w:color w:val="85CCA3"/>
                          <w:lang w:val="fr-FR"/>
                        </w:rPr>
                      </w:pPr>
                      <w:r w:rsidRPr="004A7A35">
                        <w:rPr>
                          <w:color w:val="85CCA3"/>
                          <w:lang w:val="fr-FR"/>
                        </w:rPr>
                        <w:t xml:space="preserve">CHP Chêne aux haies </w:t>
                      </w:r>
                      <w:r w:rsidR="004A7A35" w:rsidRPr="004A7A35">
                        <w:rPr>
                          <w:b/>
                          <w:color w:val="85CCA3"/>
                          <w:sz w:val="24"/>
                          <w:lang w:val="fr-FR"/>
                        </w:rPr>
                        <w:t>· www.chpchene.be</w:t>
                      </w:r>
                    </w:p>
                  </w:txbxContent>
                </v:textbox>
                <w10:wrap anchorx="margin"/>
              </v:shape>
            </w:pict>
          </mc:Fallback>
        </mc:AlternateContent>
      </w:r>
      <w:r>
        <w:rPr>
          <w:noProof/>
          <w:lang w:eastAsia="fr-BE"/>
        </w:rPr>
        <w:drawing>
          <wp:anchor distT="0" distB="0" distL="114300" distR="114300" simplePos="0" relativeHeight="251669504" behindDoc="1" locked="0" layoutInCell="1" allowOverlap="1">
            <wp:simplePos x="0" y="0"/>
            <wp:positionH relativeFrom="page">
              <wp:align>left</wp:align>
            </wp:positionH>
            <wp:positionV relativeFrom="paragraph">
              <wp:posOffset>9776799</wp:posOffset>
            </wp:positionV>
            <wp:extent cx="7788165" cy="15953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88165" cy="159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70E7">
        <w:rPr>
          <w:noProof/>
          <w:lang w:eastAsia="fr-BE"/>
        </w:rPr>
        <mc:AlternateContent>
          <mc:Choice Requires="wps">
            <w:drawing>
              <wp:anchor distT="0" distB="0" distL="114300" distR="114300" simplePos="0" relativeHeight="251660288" behindDoc="1" locked="0" layoutInCell="1" allowOverlap="1">
                <wp:simplePos x="0" y="0"/>
                <wp:positionH relativeFrom="margin">
                  <wp:align>left</wp:align>
                </wp:positionH>
                <wp:positionV relativeFrom="paragraph">
                  <wp:posOffset>6531949</wp:posOffset>
                </wp:positionV>
                <wp:extent cx="4029740" cy="878633"/>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4029740" cy="878633"/>
                        </a:xfrm>
                        <a:prstGeom prst="rect">
                          <a:avLst/>
                        </a:prstGeom>
                        <a:noFill/>
                        <a:ln w="6350">
                          <a:noFill/>
                        </a:ln>
                      </wps:spPr>
                      <wps:txbx>
                        <w:txbxContent>
                          <w:p w:rsidR="00337A6F" w:rsidRPr="00E570E7" w:rsidRDefault="00337A6F">
                            <w:pPr>
                              <w:rPr>
                                <w:b/>
                                <w:sz w:val="40"/>
                              </w:rPr>
                            </w:pPr>
                            <w:r w:rsidRPr="00E570E7">
                              <w:rPr>
                                <w:b/>
                                <w:sz w:val="40"/>
                              </w:rPr>
                              <w:t>Centre Hospitalier Psychiatrique Chêne aux Haies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 o:spid="_x0000_s1029" type="#_x0000_t202" style="position:absolute;margin-left:0;margin-top:514.35pt;width:317.3pt;height:69.2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" filled="f" stroked="f" strokeweight=".5pt">
                <v:textbox>
                  <w:txbxContent>
                    <w:p w:rsidR="00337A6F" w:rsidRPr="00E570E7" w:rsidRDefault="00337A6F">
                      <w:pPr>
                        <w:rPr>
                          <w:b/>
                          <w:sz w:val="40"/>
                        </w:rPr>
                      </w:pPr>
                      <w:r w:rsidRPr="00E570E7">
                        <w:rPr>
                          <w:b/>
                          <w:sz w:val="40"/>
                        </w:rPr>
                        <w:t>Centre Hospitalier Psychiatrique Chêne aux Haies</w:t>
                      </w:r>
                    </w:p>
                  </w:txbxContent>
                </v:textbox>
                <w10:wrap anchorx="margin"/>
              </v:shape>
            </w:pict>
          </mc:Fallback>
        </mc:AlternateContent>
      </w:r>
      <w:r w:rsidR="00D930D1">
        <w:rPr>
          <w:noProof/>
          <w:lang w:eastAsia="fr-BE"/>
        </w:rPr>
        <mc:AlternateContent>
          <mc:Choice Requires="wps">
            <w:drawing>
              <wp:anchor distT="0" distB="0" distL="114300" distR="114300" simplePos="0" relativeHeight="251661312" behindDoc="1" locked="0" layoutInCell="1" allowOverlap="1">
                <wp:simplePos x="0" y="0"/>
                <wp:positionH relativeFrom="margin">
                  <wp:align>left</wp:align>
                </wp:positionH>
                <wp:positionV relativeFrom="paragraph">
                  <wp:posOffset>7305194</wp:posOffset>
                </wp:positionV>
                <wp:extent cx="5202555" cy="1670685"/>
                <wp:effectExtent l="0" t="0" r="0" b="5715"/>
                <wp:wrapNone/>
                <wp:docPr id="4" name="Zone de texte 4"/>
                <wp:cNvGraphicFramePr/>
                <a:graphic xmlns:a="http://schemas.openxmlformats.org/drawingml/2006/main">
                  <a:graphicData uri="http://schemas.microsoft.com/office/word/2010/wordprocessingShape">
                    <wps:wsp>
                      <wps:cNvSpPr txBox="1"/>
                      <wps:spPr>
                        <a:xfrm>
                          <a:off x="0" y="0"/>
                          <a:ext cx="5202555" cy="1670685"/>
                        </a:xfrm>
                        <a:prstGeom prst="rect">
                          <a:avLst/>
                        </a:prstGeom>
                        <a:noFill/>
                        <a:ln w="6350">
                          <a:noFill/>
                        </a:ln>
                      </wps:spPr>
                      <wps:txbx>
                        <w:txbxContent>
                          <w:p w:rsidR="00337A6F" w:rsidRDefault="00337A6F">
                            <w:pPr>
                              <w:rPr>
                                <w:color w:val="C32025"/>
                                <w:sz w:val="72"/>
                              </w:rPr>
                            </w:pPr>
                            <w:r w:rsidRPr="00337A6F">
                              <w:rPr>
                                <w:color w:val="C32025"/>
                                <w:sz w:val="72"/>
                              </w:rPr>
                              <w:t>Brochure d’accueil</w:t>
                            </w:r>
                            <w:r>
                              <w:rPr>
                                <w:color w:val="C32025"/>
                                <w:sz w:val="72"/>
                              </w:rPr>
                              <w:t> :</w:t>
                            </w:r>
                          </w:p>
                          <w:p w:rsidR="00337A6F" w:rsidRPr="00337A6F" w:rsidRDefault="0017701E">
                            <w:pPr>
                              <w:rPr>
                                <w:b/>
                                <w:color w:val="C32025"/>
                                <w:sz w:val="96"/>
                              </w:rPr>
                            </w:pPr>
                            <w:r>
                              <w:rPr>
                                <w:b/>
                                <w:color w:val="C32025"/>
                                <w:sz w:val="96"/>
                              </w:rPr>
                              <w:t>C</w:t>
                            </w:r>
                            <w:r w:rsidR="00873DE7">
                              <w:rPr>
                                <w:b/>
                                <w:color w:val="C32025"/>
                                <w:sz w:val="96"/>
                              </w:rPr>
                              <w:t>LAUDEL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4" o:spid="_x0000_s1030" type="#_x0000_t202" style="position:absolute;margin-left:0;margin-top:575.2pt;width:409.65pt;height:131.55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" filled="f" stroked="f" strokeweight=".5pt">
                <v:textbox>
                  <w:txbxContent>
                    <w:p w:rsidR="00337A6F" w:rsidRDefault="00337A6F">
                      <w:pPr>
                        <w:rPr>
                          <w:color w:val="C32025"/>
                          <w:sz w:val="72"/>
                        </w:rPr>
                      </w:pPr>
                      <w:r w:rsidRPr="00337A6F">
                        <w:rPr>
                          <w:color w:val="C32025"/>
                          <w:sz w:val="72"/>
                        </w:rPr>
                        <w:t>Brochure d’accueil</w:t>
                      </w:r>
                      <w:r>
                        <w:rPr>
                          <w:color w:val="C32025"/>
                          <w:sz w:val="72"/>
                        </w:rPr>
                        <w:t> :</w:t>
                      </w:r>
                    </w:p>
                    <w:p w:rsidR="00337A6F" w:rsidRPr="00337A6F" w:rsidRDefault="0017701E">
                      <w:pPr>
                        <w:rPr>
                          <w:b/>
                          <w:color w:val="C32025"/>
                          <w:sz w:val="96"/>
                        </w:rPr>
                      </w:pPr>
                      <w:r>
                        <w:rPr>
                          <w:b/>
                          <w:color w:val="C32025"/>
                          <w:sz w:val="96"/>
                        </w:rPr>
                        <w:t>C</w:t>
                      </w:r>
                      <w:r w:rsidR="00873DE7">
                        <w:rPr>
                          <w:b/>
                          <w:color w:val="C32025"/>
                          <w:sz w:val="96"/>
                        </w:rPr>
                        <w:t>LAUDEL</w:t>
                      </w:r>
                    </w:p>
                  </w:txbxContent>
                </v:textbox>
                <w10:wrap anchorx="margin"/>
              </v:shape>
            </w:pict>
          </mc:Fallback>
        </mc:AlternateContent>
      </w:r>
      <w:r w:rsidR="00D930D1">
        <w:rPr>
          <w:noProof/>
          <w:lang w:eastAsia="fr-BE"/>
        </w:rPr>
        <mc:AlternateContent>
          <mc:Choice Requires="wps">
            <w:drawing>
              <wp:anchor distT="0" distB="0" distL="114300" distR="114300" simplePos="0" relativeHeight="251656190" behindDoc="1" locked="0" layoutInCell="1" allowOverlap="1">
                <wp:simplePos x="0" y="0"/>
                <wp:positionH relativeFrom="column">
                  <wp:posOffset>-2178685</wp:posOffset>
                </wp:positionH>
                <wp:positionV relativeFrom="paragraph">
                  <wp:posOffset>5619115</wp:posOffset>
                </wp:positionV>
                <wp:extent cx="7125970" cy="6957060"/>
                <wp:effectExtent l="0" t="0" r="0" b="0"/>
                <wp:wrapNone/>
                <wp:docPr id="2" name="Ellipse 2"/>
                <wp:cNvGraphicFramePr/>
                <a:graphic xmlns:a="http://schemas.openxmlformats.org/drawingml/2006/main">
                  <a:graphicData uri="http://schemas.microsoft.com/office/word/2010/wordprocessingShape">
                    <wps:wsp>
                      <wps:cNvSpPr/>
                      <wps:spPr>
                        <a:xfrm>
                          <a:off x="0" y="0"/>
                          <a:ext cx="7125970" cy="695706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7A6F" w:rsidRPr="00337A6F" w:rsidRDefault="00337A6F" w:rsidP="00337A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 o:spid="_x0000_s1031" style="position:absolute;margin-left:-171.55pt;margin-top:442.45pt;width:561.1pt;height:547.8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" fillcolor="white [3212]" stroked="f" strokeweight="1.5pt">
                <v:stroke endcap="round"/>
                <v:textbox>
                  <w:txbxContent>
                    <w:p w:rsidR="00337A6F" w:rsidRPr="00337A6F" w:rsidRDefault="00337A6F" w:rsidP="00337A6F"/>
                  </w:txbxContent>
                </v:textbox>
              </v:oval>
            </w:pict>
          </mc:Fallback>
        </mc:AlternateContent>
      </w:r>
      <w:r w:rsidR="00D930D1">
        <w:br w:type="page"/>
      </w:r>
    </w:p>
    <w:p w:rsidR="00D930D1" w:rsidRPr="00F14A9A" w:rsidRDefault="00D930D1">
      <w:pPr>
        <w:rPr>
          <w:rFonts w:ascii="Arial Rounded MT Bold" w:hAnsi="Arial Rounded MT Bold"/>
          <w:b/>
          <w:color w:val="C32025"/>
          <w:sz w:val="36"/>
        </w:rPr>
      </w:pPr>
      <w:r w:rsidRPr="00F14A9A">
        <w:rPr>
          <w:rFonts w:ascii="Arial Rounded MT Bold" w:hAnsi="Arial Rounded MT Bold"/>
          <w:b/>
          <w:color w:val="C32025"/>
          <w:sz w:val="36"/>
        </w:rPr>
        <w:lastRenderedPageBreak/>
        <w:t>PRESENTATION DE L’UNITE</w:t>
      </w:r>
    </w:p>
    <w:p w:rsidR="00D930D1" w:rsidRDefault="00D930D1">
      <w:pPr>
        <w:rPr>
          <w:rFonts w:ascii="Arial Rounded MT Bold" w:hAnsi="Arial Rounded MT Bold"/>
          <w:color w:val="85CCA3"/>
          <w:sz w:val="36"/>
        </w:rPr>
      </w:pPr>
      <w:r w:rsidRPr="00D930D1">
        <w:rPr>
          <w:rFonts w:ascii="Arial Rounded MT Bold" w:hAnsi="Arial Rounded MT Bold"/>
          <w:color w:val="85CCA3"/>
          <w:sz w:val="36"/>
        </w:rPr>
        <w:t>BIENVENUE</w:t>
      </w:r>
    </w:p>
    <w:p w:rsidR="00D930D1" w:rsidRDefault="00D930D1">
      <w:pPr>
        <w:rPr>
          <w:rFonts w:ascii="Arial Rounded MT Bold" w:hAnsi="Arial Rounded MT Bold"/>
          <w:color w:val="85CCA3"/>
          <w:sz w:val="36"/>
        </w:rPr>
      </w:pPr>
    </w:p>
    <w:p w:rsidR="00D930D1" w:rsidRDefault="00D930D1">
      <w:pPr>
        <w:rPr>
          <w:rFonts w:ascii="Arial Rounded MT Bold" w:hAnsi="Arial Rounded MT Bold"/>
          <w:color w:val="000000" w:themeColor="text1"/>
          <w:sz w:val="36"/>
        </w:rPr>
      </w:pPr>
      <w:r>
        <w:rPr>
          <w:rFonts w:ascii="Arial Rounded MT Bold" w:hAnsi="Arial Rounded MT Bold"/>
          <w:color w:val="000000" w:themeColor="text1"/>
          <w:sz w:val="36"/>
        </w:rPr>
        <w:t>Infirmier chef de service :</w:t>
      </w:r>
      <w:r>
        <w:rPr>
          <w:rFonts w:ascii="Arial Rounded MT Bold" w:hAnsi="Arial Rounded MT Bold"/>
          <w:color w:val="000000" w:themeColor="text1"/>
          <w:sz w:val="36"/>
        </w:rPr>
        <w:tab/>
      </w:r>
      <w:r w:rsidR="00873DE7" w:rsidRPr="00CE690E">
        <w:rPr>
          <w:rFonts w:ascii="Arial Rounded MT Bold" w:hAnsi="Arial Rounded MT Bold"/>
          <w:b/>
          <w:color w:val="12A89D" w:themeColor="accent5"/>
          <w:sz w:val="36"/>
        </w:rPr>
        <w:t>CARDOSO</w:t>
      </w:r>
      <w:r w:rsidRPr="00CE690E">
        <w:rPr>
          <w:rFonts w:ascii="Arial Rounded MT Bold" w:hAnsi="Arial Rounded MT Bold"/>
          <w:color w:val="12A89D" w:themeColor="accent5"/>
          <w:sz w:val="36"/>
        </w:rPr>
        <w:t xml:space="preserve"> </w:t>
      </w:r>
      <w:r w:rsidR="00873DE7" w:rsidRPr="00CE690E">
        <w:rPr>
          <w:rFonts w:ascii="Arial Rounded MT Bold" w:hAnsi="Arial Rounded MT Bold"/>
          <w:color w:val="12A89D" w:themeColor="accent5"/>
          <w:sz w:val="36"/>
        </w:rPr>
        <w:t>Manuel</w:t>
      </w:r>
    </w:p>
    <w:p w:rsidR="00D930D1" w:rsidRDefault="00D930D1">
      <w:pPr>
        <w:rPr>
          <w:rFonts w:ascii="Arial Rounded MT Bold" w:hAnsi="Arial Rounded MT Bold"/>
          <w:color w:val="000000" w:themeColor="text1"/>
          <w:sz w:val="36"/>
        </w:rPr>
      </w:pPr>
      <w:r>
        <w:rPr>
          <w:rFonts w:ascii="Arial Rounded MT Bold" w:hAnsi="Arial Rounded MT Bold"/>
          <w:color w:val="000000" w:themeColor="text1"/>
          <w:sz w:val="36"/>
        </w:rPr>
        <w:t>Infirmier en chef :</w:t>
      </w:r>
      <w:r>
        <w:rPr>
          <w:rFonts w:ascii="Arial Rounded MT Bold" w:hAnsi="Arial Rounded MT Bold"/>
          <w:color w:val="000000" w:themeColor="text1"/>
          <w:sz w:val="36"/>
        </w:rPr>
        <w:tab/>
      </w:r>
      <w:r>
        <w:rPr>
          <w:rFonts w:ascii="Arial Rounded MT Bold" w:hAnsi="Arial Rounded MT Bold"/>
          <w:color w:val="000000" w:themeColor="text1"/>
          <w:sz w:val="36"/>
        </w:rPr>
        <w:tab/>
      </w:r>
      <w:r>
        <w:rPr>
          <w:rFonts w:ascii="Arial Rounded MT Bold" w:hAnsi="Arial Rounded MT Bold"/>
          <w:color w:val="000000" w:themeColor="text1"/>
          <w:sz w:val="36"/>
        </w:rPr>
        <w:tab/>
      </w:r>
      <w:r w:rsidR="00873DE7" w:rsidRPr="00CE690E">
        <w:rPr>
          <w:rFonts w:ascii="Arial Rounded MT Bold" w:hAnsi="Arial Rounded MT Bold"/>
          <w:b/>
          <w:color w:val="12A89D" w:themeColor="accent5"/>
          <w:sz w:val="36"/>
        </w:rPr>
        <w:t>HIELO MOMBO</w:t>
      </w:r>
      <w:r w:rsidRPr="00CE690E">
        <w:rPr>
          <w:rFonts w:ascii="Arial Rounded MT Bold" w:hAnsi="Arial Rounded MT Bold"/>
          <w:color w:val="12A89D" w:themeColor="accent5"/>
          <w:sz w:val="36"/>
        </w:rPr>
        <w:t xml:space="preserve"> </w:t>
      </w:r>
      <w:r w:rsidR="00873DE7" w:rsidRPr="00CE690E">
        <w:rPr>
          <w:rFonts w:ascii="Arial Rounded MT Bold" w:hAnsi="Arial Rounded MT Bold"/>
          <w:color w:val="12A89D" w:themeColor="accent5"/>
          <w:sz w:val="36"/>
        </w:rPr>
        <w:t>Albert</w:t>
      </w:r>
    </w:p>
    <w:p w:rsidR="00D930D1" w:rsidRDefault="00D930D1">
      <w:pPr>
        <w:rPr>
          <w:rFonts w:ascii="Arial Rounded MT Bold" w:hAnsi="Arial Rounded MT Bold"/>
          <w:color w:val="000000" w:themeColor="text1"/>
          <w:sz w:val="36"/>
        </w:rPr>
      </w:pPr>
      <w:r>
        <w:rPr>
          <w:rFonts w:ascii="Arial Rounded MT Bold" w:hAnsi="Arial Rounded MT Bold"/>
          <w:color w:val="000000" w:themeColor="text1"/>
          <w:sz w:val="36"/>
        </w:rPr>
        <w:t xml:space="preserve">Infirmier en chef adjoint : </w:t>
      </w:r>
      <w:r>
        <w:rPr>
          <w:rFonts w:ascii="Arial Rounded MT Bold" w:hAnsi="Arial Rounded MT Bold"/>
          <w:color w:val="000000" w:themeColor="text1"/>
          <w:sz w:val="36"/>
        </w:rPr>
        <w:tab/>
      </w:r>
      <w:r w:rsidR="00873DE7" w:rsidRPr="00CE690E">
        <w:rPr>
          <w:rFonts w:ascii="Arial Rounded MT Bold" w:hAnsi="Arial Rounded MT Bold"/>
          <w:b/>
          <w:color w:val="12A89D" w:themeColor="accent5"/>
          <w:sz w:val="36"/>
        </w:rPr>
        <w:t>MOZDZIERZ</w:t>
      </w:r>
      <w:r w:rsidRPr="00CE690E">
        <w:rPr>
          <w:rFonts w:ascii="Arial Rounded MT Bold" w:hAnsi="Arial Rounded MT Bold"/>
          <w:color w:val="12A89D" w:themeColor="accent5"/>
          <w:sz w:val="36"/>
        </w:rPr>
        <w:t xml:space="preserve"> </w:t>
      </w:r>
      <w:r w:rsidR="00873DE7" w:rsidRPr="00CE690E">
        <w:rPr>
          <w:rFonts w:ascii="Arial Rounded MT Bold" w:hAnsi="Arial Rounded MT Bold"/>
          <w:color w:val="12A89D" w:themeColor="accent5"/>
          <w:sz w:val="36"/>
        </w:rPr>
        <w:t>Séverine</w:t>
      </w:r>
    </w:p>
    <w:p w:rsidR="00D930D1" w:rsidRDefault="00D930D1">
      <w:pPr>
        <w:rPr>
          <w:rFonts w:ascii="Arial Rounded MT Bold" w:hAnsi="Arial Rounded MT Bold"/>
          <w:color w:val="000000" w:themeColor="text1"/>
          <w:sz w:val="36"/>
        </w:rPr>
      </w:pPr>
    </w:p>
    <w:p w:rsidR="00D930D1" w:rsidRPr="00CE690E" w:rsidRDefault="00D930D1">
      <w:pPr>
        <w:rPr>
          <w:rFonts w:ascii="Arial Rounded MT Bold" w:hAnsi="Arial Rounded MT Bold"/>
          <w:b/>
          <w:color w:val="85CCA2" w:themeColor="accent3"/>
          <w:sz w:val="36"/>
        </w:rPr>
      </w:pPr>
      <w:r>
        <w:rPr>
          <w:rFonts w:ascii="Arial Rounded MT Bold" w:hAnsi="Arial Rounded MT Bold"/>
          <w:color w:val="000000" w:themeColor="text1"/>
          <w:sz w:val="36"/>
        </w:rPr>
        <w:t>Infirmiers relais stagiaire :</w:t>
      </w:r>
      <w:r>
        <w:rPr>
          <w:rFonts w:ascii="Arial Rounded MT Bold" w:hAnsi="Arial Rounded MT Bold"/>
          <w:color w:val="000000" w:themeColor="text1"/>
          <w:sz w:val="36"/>
        </w:rPr>
        <w:tab/>
      </w:r>
      <w:r w:rsidR="005E5A59" w:rsidRPr="00CE690E">
        <w:rPr>
          <w:rFonts w:ascii="Arial Rounded MT Bold" w:hAnsi="Arial Rounded MT Bold"/>
          <w:b/>
          <w:color w:val="85CCA2" w:themeColor="accent3"/>
          <w:sz w:val="36"/>
        </w:rPr>
        <w:t>Edwin</w:t>
      </w:r>
    </w:p>
    <w:p w:rsidR="0017701E" w:rsidRPr="00CE690E" w:rsidRDefault="00134C4B" w:rsidP="00873DE7">
      <w:pPr>
        <w:rPr>
          <w:rFonts w:ascii="Arial Rounded MT Bold" w:hAnsi="Arial Rounded MT Bold"/>
          <w:b/>
          <w:color w:val="85CCA2" w:themeColor="accent3"/>
          <w:sz w:val="36"/>
        </w:rPr>
      </w:pPr>
      <w:r w:rsidRPr="0017701E">
        <w:rPr>
          <w:b/>
          <w:noProof/>
          <w:lang w:eastAsia="fr-BE"/>
        </w:rPr>
        <w:drawing>
          <wp:anchor distT="0" distB="0" distL="114300" distR="114300" simplePos="0" relativeHeight="251689984" behindDoc="0" locked="0" layoutInCell="1" allowOverlap="1">
            <wp:simplePos x="0" y="0"/>
            <wp:positionH relativeFrom="page">
              <wp:align>right</wp:align>
            </wp:positionH>
            <wp:positionV relativeFrom="paragraph">
              <wp:posOffset>7620</wp:posOffset>
            </wp:positionV>
            <wp:extent cx="2669540" cy="2669540"/>
            <wp:effectExtent l="0" t="0" r="0" b="0"/>
            <wp:wrapNone/>
            <wp:docPr id="32" name="Image 32" descr="O:\ICAN\ETUDIANTS\DOSSIER GAUTIER ET SUZY\Chartre graphique\CHUPMB_Valeurs_Icon_TXT_pos_Bienveillanc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ICAN\ETUDIANTS\DOSSIER GAUTIER ET SUZY\Chartre graphique\CHUPMB_Valeurs_Icon_TXT_pos_Bienveillance_RG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9540" cy="2669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01E" w:rsidRPr="00CE690E">
        <w:rPr>
          <w:rFonts w:ascii="Arial Rounded MT Bold" w:hAnsi="Arial Rounded MT Bold"/>
          <w:b/>
          <w:color w:val="85CCA2" w:themeColor="accent3"/>
          <w:sz w:val="36"/>
        </w:rPr>
        <w:tab/>
      </w:r>
      <w:r w:rsidR="0017701E" w:rsidRPr="00CE690E">
        <w:rPr>
          <w:rFonts w:ascii="Arial Rounded MT Bold" w:hAnsi="Arial Rounded MT Bold"/>
          <w:b/>
          <w:color w:val="85CCA2" w:themeColor="accent3"/>
          <w:sz w:val="36"/>
        </w:rPr>
        <w:tab/>
      </w:r>
      <w:r w:rsidR="0017701E" w:rsidRPr="00CE690E">
        <w:rPr>
          <w:rFonts w:ascii="Arial Rounded MT Bold" w:hAnsi="Arial Rounded MT Bold"/>
          <w:b/>
          <w:color w:val="85CCA2" w:themeColor="accent3"/>
          <w:sz w:val="36"/>
        </w:rPr>
        <w:tab/>
      </w:r>
      <w:r w:rsidR="0017701E" w:rsidRPr="00CE690E">
        <w:rPr>
          <w:rFonts w:ascii="Arial Rounded MT Bold" w:hAnsi="Arial Rounded MT Bold"/>
          <w:b/>
          <w:color w:val="85CCA2" w:themeColor="accent3"/>
          <w:sz w:val="36"/>
        </w:rPr>
        <w:tab/>
      </w:r>
      <w:r w:rsidR="0017701E" w:rsidRPr="00CE690E">
        <w:rPr>
          <w:rFonts w:ascii="Arial Rounded MT Bold" w:hAnsi="Arial Rounded MT Bold"/>
          <w:b/>
          <w:color w:val="85CCA2" w:themeColor="accent3"/>
          <w:sz w:val="36"/>
        </w:rPr>
        <w:tab/>
      </w:r>
      <w:r w:rsidR="0017701E" w:rsidRPr="00CE690E">
        <w:rPr>
          <w:rFonts w:ascii="Arial Rounded MT Bold" w:hAnsi="Arial Rounded MT Bold"/>
          <w:b/>
          <w:color w:val="85CCA2" w:themeColor="accent3"/>
          <w:sz w:val="36"/>
        </w:rPr>
        <w:tab/>
      </w:r>
      <w:r w:rsidR="0017701E" w:rsidRPr="00CE690E">
        <w:rPr>
          <w:rFonts w:ascii="Arial Rounded MT Bold" w:hAnsi="Arial Rounded MT Bold"/>
          <w:b/>
          <w:color w:val="85CCA2" w:themeColor="accent3"/>
          <w:sz w:val="36"/>
        </w:rPr>
        <w:tab/>
      </w:r>
      <w:r w:rsidR="005E5A59" w:rsidRPr="00CE690E">
        <w:rPr>
          <w:rFonts w:ascii="Arial Rounded MT Bold" w:hAnsi="Arial Rounded MT Bold"/>
          <w:b/>
          <w:color w:val="85CCA2" w:themeColor="accent3"/>
          <w:sz w:val="36"/>
        </w:rPr>
        <w:t>Jules</w:t>
      </w:r>
    </w:p>
    <w:p w:rsidR="005E5A59" w:rsidRPr="00CE690E" w:rsidRDefault="005E5A59" w:rsidP="005E5A59">
      <w:pPr>
        <w:ind w:left="4248" w:firstLine="708"/>
        <w:rPr>
          <w:rFonts w:ascii="Arial Rounded MT Bold" w:hAnsi="Arial Rounded MT Bold"/>
          <w:b/>
          <w:color w:val="85CCA2" w:themeColor="accent3"/>
          <w:sz w:val="36"/>
        </w:rPr>
      </w:pPr>
      <w:bookmarkStart w:id="0" w:name="_GoBack"/>
      <w:bookmarkEnd w:id="0"/>
      <w:r w:rsidRPr="00CE690E">
        <w:rPr>
          <w:rFonts w:ascii="Arial Rounded MT Bold" w:hAnsi="Arial Rounded MT Bold"/>
          <w:b/>
          <w:color w:val="85CCA2" w:themeColor="accent3"/>
          <w:sz w:val="36"/>
        </w:rPr>
        <w:t>Nassim</w:t>
      </w:r>
    </w:p>
    <w:p w:rsidR="00873DE7" w:rsidRPr="00CE690E" w:rsidRDefault="00873DE7" w:rsidP="00873DE7">
      <w:pPr>
        <w:rPr>
          <w:rFonts w:ascii="Arial Rounded MT Bold" w:hAnsi="Arial Rounded MT Bold"/>
          <w:b/>
          <w:color w:val="85CCA2" w:themeColor="accent3"/>
          <w:sz w:val="36"/>
        </w:rPr>
      </w:pPr>
    </w:p>
    <w:p w:rsidR="00873DE7" w:rsidRDefault="00873DE7" w:rsidP="00873DE7">
      <w:pPr>
        <w:rPr>
          <w:rFonts w:ascii="Arial Rounded MT Bold" w:hAnsi="Arial Rounded MT Bold"/>
          <w:b/>
          <w:color w:val="000000" w:themeColor="text1"/>
          <w:sz w:val="36"/>
        </w:rPr>
      </w:pPr>
    </w:p>
    <w:p w:rsidR="00873DE7" w:rsidRDefault="00873DE7" w:rsidP="00873DE7">
      <w:pPr>
        <w:rPr>
          <w:rFonts w:ascii="Arial Rounded MT Bold" w:hAnsi="Arial Rounded MT Bold"/>
          <w:b/>
          <w:color w:val="000000" w:themeColor="text1"/>
          <w:sz w:val="36"/>
        </w:rPr>
      </w:pPr>
    </w:p>
    <w:p w:rsidR="00D930D1" w:rsidRDefault="00D930D1">
      <w:pPr>
        <w:rPr>
          <w:rFonts w:ascii="Arial Rounded MT Bold" w:hAnsi="Arial Rounded MT Bold"/>
          <w:b/>
          <w:color w:val="000000" w:themeColor="text1"/>
          <w:sz w:val="36"/>
        </w:rPr>
      </w:pPr>
    </w:p>
    <w:p w:rsidR="00D930D1" w:rsidRDefault="0017701E">
      <w:pPr>
        <w:rPr>
          <w:rFonts w:ascii="Arial Rounded MT Bold" w:hAnsi="Arial Rounded MT Bold"/>
          <w:color w:val="000000" w:themeColor="text1"/>
          <w:sz w:val="36"/>
        </w:rPr>
      </w:pPr>
      <w:r>
        <w:rPr>
          <w:rFonts w:ascii="Arial Rounded MT Bold" w:hAnsi="Arial Rounded MT Bold"/>
          <w:b/>
          <w:noProof/>
          <w:color w:val="000000" w:themeColor="text1"/>
          <w:sz w:val="36"/>
          <w:lang w:eastAsia="fr-BE"/>
        </w:rPr>
        <mc:AlternateContent>
          <mc:Choice Requires="wps">
            <w:drawing>
              <wp:anchor distT="0" distB="0" distL="114300" distR="114300" simplePos="0" relativeHeight="251691008" behindDoc="0" locked="0" layoutInCell="1" allowOverlap="1">
                <wp:simplePos x="0" y="0"/>
                <wp:positionH relativeFrom="margin">
                  <wp:posOffset>41564</wp:posOffset>
                </wp:positionH>
                <wp:positionV relativeFrom="paragraph">
                  <wp:posOffset>20576</wp:posOffset>
                </wp:positionV>
                <wp:extent cx="6709410" cy="3550672"/>
                <wp:effectExtent l="0" t="0" r="15240" b="12065"/>
                <wp:wrapNone/>
                <wp:docPr id="44" name="Rectangle à coins arrondis 44"/>
                <wp:cNvGraphicFramePr/>
                <a:graphic xmlns:a="http://schemas.openxmlformats.org/drawingml/2006/main">
                  <a:graphicData uri="http://schemas.microsoft.com/office/word/2010/wordprocessingShape">
                    <wps:wsp>
                      <wps:cNvSpPr/>
                      <wps:spPr>
                        <a:xfrm>
                          <a:off x="0" y="0"/>
                          <a:ext cx="6709410" cy="3550672"/>
                        </a:xfrm>
                        <a:prstGeom prst="roundRect">
                          <a:avLst>
                            <a:gd name="adj" fmla="val 10138"/>
                          </a:avLst>
                        </a:prstGeom>
                        <a:solidFill>
                          <a:schemeClr val="bg1"/>
                        </a:solidFill>
                        <a:ln>
                          <a:solidFill>
                            <a:srgbClr val="C3202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5717C" w:rsidRPr="0025717C" w:rsidRDefault="0025717C" w:rsidP="0004338E">
                            <w:pPr>
                              <w:jc w:val="center"/>
                              <w:rPr>
                                <w:rFonts w:ascii="Times New Roman" w:hAnsi="Times New Roman" w:cs="Times New Roman"/>
                                <w:i/>
                                <w:color w:val="001D35"/>
                                <w:sz w:val="24"/>
                                <w:shd w:val="clear" w:color="auto" w:fill="FFFFFF"/>
                              </w:rPr>
                            </w:pPr>
                            <w:r w:rsidRPr="0025717C">
                              <w:rPr>
                                <w:rFonts w:ascii="Times New Roman" w:hAnsi="Times New Roman" w:cs="Times New Roman"/>
                                <w:i/>
                                <w:color w:val="001D35"/>
                                <w:sz w:val="24"/>
                                <w:shd w:val="clear" w:color="auto" w:fill="FFFFFF"/>
                              </w:rPr>
                              <w:t>L’ensemble des membr</w:t>
                            </w:r>
                            <w:r>
                              <w:rPr>
                                <w:rFonts w:ascii="Times New Roman" w:hAnsi="Times New Roman" w:cs="Times New Roman"/>
                                <w:i/>
                                <w:color w:val="001D35"/>
                                <w:sz w:val="24"/>
                                <w:shd w:val="clear" w:color="auto" w:fill="FFFFFF"/>
                              </w:rPr>
                              <w:t>es de l’équipe Claudel est ravie</w:t>
                            </w:r>
                            <w:r w:rsidRPr="0025717C">
                              <w:rPr>
                                <w:rFonts w:ascii="Times New Roman" w:hAnsi="Times New Roman" w:cs="Times New Roman"/>
                                <w:i/>
                                <w:color w:val="001D35"/>
                                <w:sz w:val="24"/>
                                <w:shd w:val="clear" w:color="auto" w:fill="FFFFFF"/>
                              </w:rPr>
                              <w:t xml:space="preserve"> de t'accueillir au sein de notre unité. Nous avons pour mission commune d’accompagner nos patientes dans un dur et parfois long parcours de réinsertion dans la société. Ta mission est de collaborer au mieux dans la prise en soin de personnes souffrant de pathologies psychiatriques sévères.</w:t>
                            </w:r>
                          </w:p>
                          <w:p w:rsidR="0025717C" w:rsidRPr="0025717C" w:rsidRDefault="0025717C" w:rsidP="0004338E">
                            <w:pPr>
                              <w:jc w:val="center"/>
                              <w:rPr>
                                <w:rFonts w:ascii="Times New Roman" w:hAnsi="Times New Roman" w:cs="Times New Roman"/>
                                <w:i/>
                                <w:color w:val="001D35"/>
                                <w:sz w:val="24"/>
                                <w:shd w:val="clear" w:color="auto" w:fill="FFFFFF"/>
                              </w:rPr>
                            </w:pPr>
                            <w:r w:rsidRPr="0025717C">
                              <w:rPr>
                                <w:rFonts w:ascii="Times New Roman" w:hAnsi="Times New Roman" w:cs="Times New Roman"/>
                                <w:i/>
                                <w:color w:val="001D35"/>
                                <w:sz w:val="24"/>
                                <w:shd w:val="clear" w:color="auto" w:fill="FFFFFF"/>
                              </w:rPr>
                              <w:t>Je compte sur toi pour respecter nos valeurs institutionnelles (bienveillance, collaboration, amélioration continue et citoyenneté) et t’invite à poser des questions et à partager tes doutes et tes réussites et ainsi être un acteur actif de ta formation.</w:t>
                            </w:r>
                          </w:p>
                          <w:p w:rsidR="0025717C" w:rsidRPr="0025717C" w:rsidRDefault="0025717C" w:rsidP="0004338E">
                            <w:pPr>
                              <w:jc w:val="center"/>
                              <w:rPr>
                                <w:rFonts w:ascii="Times New Roman" w:hAnsi="Times New Roman" w:cs="Times New Roman"/>
                                <w:i/>
                                <w:color w:val="001D35"/>
                                <w:sz w:val="24"/>
                                <w:shd w:val="clear" w:color="auto" w:fill="FFFFFF"/>
                              </w:rPr>
                            </w:pPr>
                            <w:r w:rsidRPr="0025717C">
                              <w:rPr>
                                <w:rFonts w:ascii="Times New Roman" w:hAnsi="Times New Roman" w:cs="Times New Roman"/>
                                <w:i/>
                                <w:color w:val="001D35"/>
                                <w:sz w:val="24"/>
                                <w:shd w:val="clear" w:color="auto" w:fill="FFFFFF"/>
                              </w:rPr>
                              <w:t>En espérant que ton passage à Claudel sera de nature à enrichir tes connaissances et contribueront à construire l’infirmier(e) que tu seras demain,</w:t>
                            </w:r>
                          </w:p>
                          <w:p w:rsidR="0025717C" w:rsidRPr="0025717C" w:rsidRDefault="0025717C" w:rsidP="0004338E">
                            <w:pPr>
                              <w:jc w:val="center"/>
                              <w:rPr>
                                <w:rFonts w:ascii="Times New Roman" w:hAnsi="Times New Roman" w:cs="Times New Roman"/>
                                <w:i/>
                                <w:color w:val="001D35"/>
                                <w:sz w:val="24"/>
                                <w:shd w:val="clear" w:color="auto" w:fill="FFFFFF"/>
                              </w:rPr>
                            </w:pPr>
                            <w:r w:rsidRPr="0025717C">
                              <w:rPr>
                                <w:rFonts w:ascii="Times New Roman" w:hAnsi="Times New Roman" w:cs="Times New Roman"/>
                                <w:i/>
                                <w:color w:val="001D35"/>
                                <w:sz w:val="24"/>
                                <w:shd w:val="clear" w:color="auto" w:fill="FFFFFF"/>
                              </w:rPr>
                              <w:t>Je te souhaite la bienvenue</w:t>
                            </w:r>
                          </w:p>
                          <w:p w:rsidR="0017701E" w:rsidRPr="0017701E" w:rsidRDefault="0017701E" w:rsidP="0017701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44" o:spid="_x0000_s1032" style="position:absolute;margin-left:3.25pt;margin-top:1.6pt;width:528.3pt;height:279.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" fillcolor="white [3212]" strokecolor="#c32025" strokeweight="1.5pt">
                <v:stroke endcap="round"/>
                <v:textbox>
                  <w:txbxContent>
                    <w:p w:rsidR="0025717C" w:rsidRPr="0025717C" w:rsidRDefault="0025717C" w:rsidP="0004338E">
                      <w:pPr>
                        <w:jc w:val="center"/>
                        <w:rPr>
                          <w:rFonts w:ascii="Times New Roman" w:hAnsi="Times New Roman" w:cs="Times New Roman"/>
                          <w:i/>
                          <w:color w:val="001D35"/>
                          <w:sz w:val="24"/>
                          <w:shd w:val="clear" w:color="auto" w:fill="FFFFFF"/>
                        </w:rPr>
                      </w:pPr>
                      <w:r w:rsidRPr="0025717C">
                        <w:rPr>
                          <w:rFonts w:ascii="Times New Roman" w:hAnsi="Times New Roman" w:cs="Times New Roman"/>
                          <w:i/>
                          <w:color w:val="001D35"/>
                          <w:sz w:val="24"/>
                          <w:shd w:val="clear" w:color="auto" w:fill="FFFFFF"/>
                        </w:rPr>
                        <w:t>L’ensemble des membr</w:t>
                      </w:r>
                      <w:r>
                        <w:rPr>
                          <w:rFonts w:ascii="Times New Roman" w:hAnsi="Times New Roman" w:cs="Times New Roman"/>
                          <w:i/>
                          <w:color w:val="001D35"/>
                          <w:sz w:val="24"/>
                          <w:shd w:val="clear" w:color="auto" w:fill="FFFFFF"/>
                        </w:rPr>
                        <w:t>es de l’équipe Claudel est ravie</w:t>
                      </w:r>
                      <w:r w:rsidRPr="0025717C">
                        <w:rPr>
                          <w:rFonts w:ascii="Times New Roman" w:hAnsi="Times New Roman" w:cs="Times New Roman"/>
                          <w:i/>
                          <w:color w:val="001D35"/>
                          <w:sz w:val="24"/>
                          <w:shd w:val="clear" w:color="auto" w:fill="FFFFFF"/>
                        </w:rPr>
                        <w:t xml:space="preserve"> de t'accueillir au sein de notre unité. Nous avons pour mission commune d’accompagner nos patientes dans un dur et parfois long parcours de réinsertion dans la société. Ta mission est de collaborer au mieux dans la prise en soin de personnes souffrant de pathologies psychiatriques sévères.</w:t>
                      </w:r>
                    </w:p>
                    <w:p w:rsidR="0025717C" w:rsidRPr="0025717C" w:rsidRDefault="0025717C" w:rsidP="0004338E">
                      <w:pPr>
                        <w:jc w:val="center"/>
                        <w:rPr>
                          <w:rFonts w:ascii="Times New Roman" w:hAnsi="Times New Roman" w:cs="Times New Roman"/>
                          <w:i/>
                          <w:color w:val="001D35"/>
                          <w:sz w:val="24"/>
                          <w:shd w:val="clear" w:color="auto" w:fill="FFFFFF"/>
                        </w:rPr>
                      </w:pPr>
                      <w:r w:rsidRPr="0025717C">
                        <w:rPr>
                          <w:rFonts w:ascii="Times New Roman" w:hAnsi="Times New Roman" w:cs="Times New Roman"/>
                          <w:i/>
                          <w:color w:val="001D35"/>
                          <w:sz w:val="24"/>
                          <w:shd w:val="clear" w:color="auto" w:fill="FFFFFF"/>
                        </w:rPr>
                        <w:t>Je compte sur toi pour respecter nos valeurs institutionnelles (bienveillance, collaboration, amélioration continue et citoyenneté) et t’invite à poser des questions et à partager tes doutes et tes réussites et ainsi être un acteur actif de ta formation.</w:t>
                      </w:r>
                    </w:p>
                    <w:p w:rsidR="0025717C" w:rsidRPr="0025717C" w:rsidRDefault="0025717C" w:rsidP="0004338E">
                      <w:pPr>
                        <w:jc w:val="center"/>
                        <w:rPr>
                          <w:rFonts w:ascii="Times New Roman" w:hAnsi="Times New Roman" w:cs="Times New Roman"/>
                          <w:i/>
                          <w:color w:val="001D35"/>
                          <w:sz w:val="24"/>
                          <w:shd w:val="clear" w:color="auto" w:fill="FFFFFF"/>
                        </w:rPr>
                      </w:pPr>
                      <w:r w:rsidRPr="0025717C">
                        <w:rPr>
                          <w:rFonts w:ascii="Times New Roman" w:hAnsi="Times New Roman" w:cs="Times New Roman"/>
                          <w:i/>
                          <w:color w:val="001D35"/>
                          <w:sz w:val="24"/>
                          <w:shd w:val="clear" w:color="auto" w:fill="FFFFFF"/>
                        </w:rPr>
                        <w:t>En espérant que ton passage à Claudel sera de nature à enrichir tes connaissances et contribueront à construire l’infirmier(e) que tu seras demain,</w:t>
                      </w:r>
                    </w:p>
                    <w:p w:rsidR="0025717C" w:rsidRPr="0025717C" w:rsidRDefault="0025717C" w:rsidP="0004338E">
                      <w:pPr>
                        <w:jc w:val="center"/>
                        <w:rPr>
                          <w:rFonts w:ascii="Times New Roman" w:hAnsi="Times New Roman" w:cs="Times New Roman"/>
                          <w:i/>
                          <w:color w:val="001D35"/>
                          <w:sz w:val="24"/>
                          <w:shd w:val="clear" w:color="auto" w:fill="FFFFFF"/>
                        </w:rPr>
                      </w:pPr>
                      <w:r w:rsidRPr="0025717C">
                        <w:rPr>
                          <w:rFonts w:ascii="Times New Roman" w:hAnsi="Times New Roman" w:cs="Times New Roman"/>
                          <w:i/>
                          <w:color w:val="001D35"/>
                          <w:sz w:val="24"/>
                          <w:shd w:val="clear" w:color="auto" w:fill="FFFFFF"/>
                        </w:rPr>
                        <w:t>Je te souhaite la bienvenue</w:t>
                      </w:r>
                    </w:p>
                    <w:p w:rsidR="0017701E" w:rsidRPr="0017701E" w:rsidRDefault="0017701E" w:rsidP="0017701E">
                      <w:pPr>
                        <w:jc w:val="center"/>
                        <w:rPr>
                          <w:color w:val="000000" w:themeColor="text1"/>
                        </w:rPr>
                      </w:pPr>
                    </w:p>
                  </w:txbxContent>
                </v:textbox>
                <w10:wrap anchorx="margin"/>
              </v:roundrect>
            </w:pict>
          </mc:Fallback>
        </mc:AlternateContent>
      </w:r>
    </w:p>
    <w:p w:rsidR="00D930D1" w:rsidRPr="0017701E" w:rsidRDefault="00D930D1">
      <w:pPr>
        <w:rPr>
          <w:rFonts w:ascii="Arial Rounded MT Bold" w:hAnsi="Arial Rounded MT Bold"/>
          <w:b/>
          <w:color w:val="000000" w:themeColor="text1"/>
          <w:sz w:val="36"/>
        </w:rPr>
      </w:pPr>
    </w:p>
    <w:p w:rsidR="00F068E8" w:rsidRPr="0017701E" w:rsidRDefault="00F068E8" w:rsidP="00F068E8">
      <w:pPr>
        <w:rPr>
          <w:b/>
        </w:rPr>
      </w:pPr>
    </w:p>
    <w:p w:rsidR="0017701E" w:rsidRPr="0017701E" w:rsidRDefault="0017701E" w:rsidP="0017701E">
      <w:pPr>
        <w:ind w:left="708" w:firstLine="708"/>
        <w:rPr>
          <w:rFonts w:ascii="Arial Rounded MT Bold" w:hAnsi="Arial Rounded MT Bold"/>
          <w:b/>
        </w:rPr>
      </w:pPr>
    </w:p>
    <w:p w:rsidR="0017701E" w:rsidRPr="0017701E" w:rsidRDefault="00F068E8" w:rsidP="00F068E8">
      <w:pPr>
        <w:ind w:left="708" w:firstLine="708"/>
        <w:rPr>
          <w:rFonts w:ascii="Arial Rounded MT Bold" w:hAnsi="Arial Rounded MT Bold"/>
          <w:b/>
        </w:rPr>
      </w:pPr>
      <w:r w:rsidRPr="0017701E">
        <w:rPr>
          <w:rFonts w:ascii="Arial Rounded MT Bold" w:hAnsi="Arial Rounded MT Bold"/>
          <w:b/>
        </w:rPr>
        <w:t xml:space="preserve"> </w:t>
      </w:r>
    </w:p>
    <w:p w:rsidR="0017701E" w:rsidRPr="0017701E" w:rsidRDefault="0017701E" w:rsidP="00F068E8">
      <w:pPr>
        <w:ind w:left="708" w:firstLine="708"/>
        <w:rPr>
          <w:rFonts w:ascii="Arial Rounded MT Bold" w:hAnsi="Arial Rounded MT Bold"/>
          <w:b/>
        </w:rPr>
      </w:pPr>
    </w:p>
    <w:p w:rsidR="0017701E" w:rsidRDefault="0017701E" w:rsidP="00F068E8">
      <w:pPr>
        <w:ind w:left="708" w:firstLine="708"/>
        <w:rPr>
          <w:rFonts w:ascii="Arial Rounded MT Bold" w:hAnsi="Arial Rounded MT Bold"/>
        </w:rPr>
      </w:pPr>
    </w:p>
    <w:p w:rsidR="0017701E" w:rsidRDefault="0017701E" w:rsidP="00F068E8">
      <w:pPr>
        <w:ind w:left="708" w:firstLine="708"/>
        <w:rPr>
          <w:rFonts w:ascii="Arial Rounded MT Bold" w:hAnsi="Arial Rounded MT Bold"/>
          <w:color w:val="85CCA3"/>
          <w:sz w:val="56"/>
        </w:rPr>
      </w:pPr>
    </w:p>
    <w:p w:rsidR="0017701E" w:rsidRDefault="0017701E" w:rsidP="00F068E8">
      <w:pPr>
        <w:ind w:left="708" w:firstLine="708"/>
        <w:rPr>
          <w:rFonts w:ascii="Arial Rounded MT Bold" w:hAnsi="Arial Rounded MT Bold"/>
          <w:color w:val="85CCA3"/>
          <w:sz w:val="56"/>
        </w:rPr>
      </w:pPr>
    </w:p>
    <w:p w:rsidR="0017701E" w:rsidRDefault="0017701E" w:rsidP="00F068E8">
      <w:pPr>
        <w:ind w:left="708" w:firstLine="708"/>
        <w:rPr>
          <w:rFonts w:ascii="Arial Rounded MT Bold" w:hAnsi="Arial Rounded MT Bold"/>
          <w:color w:val="85CCA3"/>
          <w:sz w:val="56"/>
        </w:rPr>
      </w:pPr>
      <w:r w:rsidRPr="0017701E">
        <w:rPr>
          <w:rFonts w:ascii="Arial Rounded MT Bold" w:hAnsi="Arial Rounded MT Bold"/>
          <w:b/>
          <w:noProof/>
          <w:lang w:eastAsia="fr-BE"/>
        </w:rPr>
        <w:drawing>
          <wp:anchor distT="0" distB="0" distL="114300" distR="114300" simplePos="0" relativeHeight="251688960" behindDoc="1" locked="0" layoutInCell="1" allowOverlap="1" wp14:anchorId="1CCF3A52" wp14:editId="54FD14F5">
            <wp:simplePos x="0" y="0"/>
            <wp:positionH relativeFrom="column">
              <wp:posOffset>225615</wp:posOffset>
            </wp:positionH>
            <wp:positionV relativeFrom="paragraph">
              <wp:posOffset>431734</wp:posOffset>
            </wp:positionV>
            <wp:extent cx="711124" cy="680647"/>
            <wp:effectExtent l="0" t="0" r="0" b="571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1124" cy="6806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30D1" w:rsidRPr="00D930D1" w:rsidRDefault="00F068E8" w:rsidP="0017701E">
      <w:pPr>
        <w:ind w:left="708" w:firstLine="708"/>
        <w:rPr>
          <w:rFonts w:ascii="Arial Rounded MT Bold" w:hAnsi="Arial Rounded MT Bold"/>
          <w:color w:val="002C42"/>
          <w:sz w:val="36"/>
        </w:rPr>
      </w:pPr>
      <w:r w:rsidRPr="00F068E8">
        <w:rPr>
          <w:rFonts w:ascii="Arial Rounded MT Bold" w:hAnsi="Arial Rounded MT Bold"/>
          <w:color w:val="85CCA3"/>
          <w:sz w:val="56"/>
        </w:rPr>
        <w:t xml:space="preserve">065 41 84 </w:t>
      </w:r>
      <w:r w:rsidR="00873DE7">
        <w:rPr>
          <w:rFonts w:ascii="Arial Rounded MT Bold" w:hAnsi="Arial Rounded MT Bold"/>
          <w:color w:val="85CCA3"/>
          <w:sz w:val="56"/>
        </w:rPr>
        <w:t>53</w:t>
      </w:r>
    </w:p>
    <w:p w:rsidR="00E570E7" w:rsidRDefault="00E570E7" w:rsidP="000134F2">
      <w:pPr>
        <w:pStyle w:val="NormalWeb"/>
        <w:rPr>
          <w:rFonts w:ascii="Arial Rounded MT Bold" w:hAnsi="Arial Rounded MT Bold"/>
        </w:rPr>
      </w:pPr>
    </w:p>
    <w:p w:rsidR="00E570E7" w:rsidRDefault="00E570E7">
      <w:pPr>
        <w:rPr>
          <w:rFonts w:ascii="Arial Rounded MT Bold" w:hAnsi="Arial Rounded MT Bold"/>
        </w:rPr>
      </w:pPr>
      <w:r>
        <w:rPr>
          <w:rFonts w:ascii="Arial Rounded MT Bold" w:hAnsi="Arial Rounded MT Bold"/>
          <w:noProof/>
          <w:color w:val="002C42"/>
          <w:sz w:val="36"/>
          <w:lang w:eastAsia="fr-BE"/>
        </w:rPr>
        <mc:AlternateContent>
          <mc:Choice Requires="wps">
            <w:drawing>
              <wp:anchor distT="0" distB="0" distL="114300" distR="114300" simplePos="0" relativeHeight="251671552" behindDoc="0" locked="0" layoutInCell="1" allowOverlap="1" wp14:anchorId="28AB9CFA" wp14:editId="5AB1EBF3">
                <wp:simplePos x="0" y="0"/>
                <wp:positionH relativeFrom="margin">
                  <wp:align>left</wp:align>
                </wp:positionH>
                <wp:positionV relativeFrom="paragraph">
                  <wp:posOffset>-438150</wp:posOffset>
                </wp:positionV>
                <wp:extent cx="6143625" cy="438150"/>
                <wp:effectExtent l="0" t="0" r="9525" b="0"/>
                <wp:wrapNone/>
                <wp:docPr id="21" name="Rectangle à coins arrondis 21"/>
                <wp:cNvGraphicFramePr/>
                <a:graphic xmlns:a="http://schemas.openxmlformats.org/drawingml/2006/main">
                  <a:graphicData uri="http://schemas.microsoft.com/office/word/2010/wordprocessingShape">
                    <wps:wsp>
                      <wps:cNvSpPr/>
                      <wps:spPr>
                        <a:xfrm>
                          <a:off x="0" y="0"/>
                          <a:ext cx="6143625" cy="438150"/>
                        </a:xfrm>
                        <a:prstGeom prst="roundRect">
                          <a:avLst/>
                        </a:prstGeom>
                        <a:solidFill>
                          <a:srgbClr val="002C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70E7" w:rsidRPr="00D930D1" w:rsidRDefault="00A454E1" w:rsidP="00E570E7">
                            <w:pPr>
                              <w:jc w:val="center"/>
                              <w:rPr>
                                <w:rFonts w:ascii="Arial Rounded MT Bold" w:hAnsi="Arial Rounded MT Bold"/>
                                <w:b/>
                                <w:color w:val="FFFFFF" w:themeColor="background1"/>
                                <w:sz w:val="32"/>
                                <w:lang w:val="fr-FR"/>
                              </w:rPr>
                            </w:pPr>
                            <w:r>
                              <w:rPr>
                                <w:rFonts w:ascii="Arial Rounded MT Bold" w:hAnsi="Arial Rounded MT Bold"/>
                                <w:b/>
                                <w:color w:val="FFFFFF" w:themeColor="background1"/>
                                <w:sz w:val="32"/>
                                <w:lang w:val="fr-FR"/>
                              </w:rPr>
                              <w:t xml:space="preserve">Présentation </w:t>
                            </w:r>
                            <w:r w:rsidR="00134C4B">
                              <w:rPr>
                                <w:rFonts w:ascii="Arial Rounded MT Bold" w:hAnsi="Arial Rounded MT Bold"/>
                                <w:b/>
                                <w:color w:val="FFFFFF" w:themeColor="background1"/>
                                <w:sz w:val="32"/>
                                <w:lang w:val="fr-FR"/>
                              </w:rPr>
                              <w:t>médicale et soignante</w:t>
                            </w:r>
                            <w:r w:rsidR="00E570E7">
                              <w:rPr>
                                <w:rFonts w:ascii="Arial Rounded MT Bold" w:hAnsi="Arial Rounded MT Bold"/>
                                <w:b/>
                                <w:color w:val="FFFFFF" w:themeColor="background1"/>
                                <w:sz w:val="32"/>
                                <w:lang w:val="fr-FR"/>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AB9CFA" id="Rectangle à coins arrondis 21" o:spid="_x0000_s1033" style="position:absolute;margin-left:0;margin-top:-34.5pt;width:483.75pt;height:34.5pt;z-index:251671552;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" fillcolor="#002c42" stroked="f" strokeweight="1.5pt">
                <v:stroke endcap="round"/>
                <v:textbox>
                  <w:txbxContent>
                    <w:p w:rsidR="00E570E7" w:rsidRPr="00D930D1" w:rsidRDefault="00A454E1" w:rsidP="00E570E7">
                      <w:pPr>
                        <w:jc w:val="center"/>
                        <w:rPr>
                          <w:rFonts w:ascii="Arial Rounded MT Bold" w:hAnsi="Arial Rounded MT Bold"/>
                          <w:b/>
                          <w:color w:val="FFFFFF" w:themeColor="background1"/>
                          <w:sz w:val="32"/>
                          <w:lang w:val="fr-FR"/>
                        </w:rPr>
                      </w:pPr>
                      <w:r>
                        <w:rPr>
                          <w:rFonts w:ascii="Arial Rounded MT Bold" w:hAnsi="Arial Rounded MT Bold"/>
                          <w:b/>
                          <w:color w:val="FFFFFF" w:themeColor="background1"/>
                          <w:sz w:val="32"/>
                          <w:lang w:val="fr-FR"/>
                        </w:rPr>
                        <w:t xml:space="preserve">Présentation </w:t>
                      </w:r>
                      <w:r w:rsidR="00134C4B">
                        <w:rPr>
                          <w:rFonts w:ascii="Arial Rounded MT Bold" w:hAnsi="Arial Rounded MT Bold"/>
                          <w:b/>
                          <w:color w:val="FFFFFF" w:themeColor="background1"/>
                          <w:sz w:val="32"/>
                          <w:lang w:val="fr-FR"/>
                        </w:rPr>
                        <w:t>médicale et soignante</w:t>
                      </w:r>
                      <w:r w:rsidR="00E570E7">
                        <w:rPr>
                          <w:rFonts w:ascii="Arial Rounded MT Bold" w:hAnsi="Arial Rounded MT Bold"/>
                          <w:b/>
                          <w:color w:val="FFFFFF" w:themeColor="background1"/>
                          <w:sz w:val="32"/>
                          <w:lang w:val="fr-FR"/>
                        </w:rPr>
                        <w:t> </w:t>
                      </w:r>
                    </w:p>
                  </w:txbxContent>
                </v:textbox>
                <w10:wrap anchorx="margin"/>
              </v:roundrect>
            </w:pict>
          </mc:Fallback>
        </mc:AlternateContent>
      </w:r>
    </w:p>
    <w:p w:rsidR="00A454E1" w:rsidRPr="00EF1932" w:rsidRDefault="00A454E1" w:rsidP="00E570E7">
      <w:pPr>
        <w:pStyle w:val="Pa4"/>
        <w:jc w:val="both"/>
        <w:rPr>
          <w:rFonts w:ascii="Arial Rounded MT Bold" w:hAnsi="Arial Rounded MT Bold" w:cs="Arial"/>
          <w:color w:val="C32025"/>
          <w:sz w:val="32"/>
          <w:szCs w:val="23"/>
        </w:rPr>
      </w:pPr>
      <w:r w:rsidRPr="00EF1932">
        <w:rPr>
          <w:rFonts w:ascii="Arial Rounded MT Bold" w:hAnsi="Arial Rounded MT Bold" w:cs="Arial"/>
          <w:color w:val="C32025"/>
          <w:sz w:val="32"/>
          <w:szCs w:val="23"/>
        </w:rPr>
        <w:t>MISSION ET VALEUR</w:t>
      </w:r>
    </w:p>
    <w:p w:rsidR="00A454E1" w:rsidRDefault="00A454E1" w:rsidP="00E570E7">
      <w:pPr>
        <w:pStyle w:val="Pa4"/>
        <w:jc w:val="both"/>
        <w:rPr>
          <w:rFonts w:ascii="Arial" w:hAnsi="Arial" w:cs="Arial"/>
          <w:color w:val="000000"/>
          <w:szCs w:val="23"/>
        </w:rPr>
      </w:pPr>
    </w:p>
    <w:p w:rsidR="00D930D1" w:rsidRPr="00873DE7" w:rsidRDefault="00873DE7" w:rsidP="0004338E">
      <w:pPr>
        <w:jc w:val="both"/>
        <w:rPr>
          <w:rFonts w:ascii="Arial" w:hAnsi="Arial" w:cs="Arial"/>
          <w:sz w:val="24"/>
        </w:rPr>
      </w:pPr>
      <w:r w:rsidRPr="00873DE7">
        <w:rPr>
          <w:rFonts w:ascii="Arial" w:hAnsi="Arial" w:cs="Arial"/>
          <w:sz w:val="24"/>
          <w:szCs w:val="24"/>
        </w:rPr>
        <w:t>Le pavillon prend en charge des patientes ayant commis un crime et/ou un délit mais reconnues irresponsables de leurs actes dû à leur pathologie psychiatrique.</w:t>
      </w:r>
    </w:p>
    <w:p w:rsidR="00873DE7" w:rsidRPr="00873DE7" w:rsidRDefault="00873DE7" w:rsidP="0004338E">
      <w:pPr>
        <w:jc w:val="both"/>
        <w:rPr>
          <w:rFonts w:ascii="Arial" w:hAnsi="Arial" w:cs="Arial"/>
          <w:sz w:val="24"/>
          <w:szCs w:val="24"/>
        </w:rPr>
      </w:pPr>
      <w:r w:rsidRPr="00873DE7">
        <w:rPr>
          <w:rFonts w:ascii="Arial" w:hAnsi="Arial" w:cs="Arial"/>
          <w:sz w:val="24"/>
          <w:szCs w:val="24"/>
        </w:rPr>
        <w:t>La mission de l’équipe de l’unité Claudel est de préparer les patientes à leur réinsertion en société.</w:t>
      </w:r>
    </w:p>
    <w:p w:rsidR="00873DE7" w:rsidRPr="00873DE7" w:rsidRDefault="00873DE7" w:rsidP="0004338E">
      <w:pPr>
        <w:jc w:val="both"/>
        <w:rPr>
          <w:rFonts w:ascii="Arial" w:hAnsi="Arial" w:cs="Arial"/>
          <w:sz w:val="24"/>
          <w:szCs w:val="24"/>
        </w:rPr>
      </w:pPr>
      <w:r w:rsidRPr="00873DE7">
        <w:rPr>
          <w:rFonts w:ascii="Arial" w:hAnsi="Arial" w:cs="Arial"/>
          <w:sz w:val="24"/>
          <w:szCs w:val="24"/>
        </w:rPr>
        <w:t>L’accent est mis sur le maintien des acquis et l’apprentissage de nouvelles compétences sociales en accord avec les capacités réelles de la patiente.</w:t>
      </w:r>
    </w:p>
    <w:p w:rsidR="00873DE7" w:rsidRPr="00873DE7" w:rsidRDefault="00873DE7" w:rsidP="0004338E">
      <w:pPr>
        <w:jc w:val="both"/>
        <w:rPr>
          <w:rFonts w:ascii="Arial" w:hAnsi="Arial" w:cs="Arial"/>
          <w:sz w:val="24"/>
          <w:szCs w:val="24"/>
        </w:rPr>
      </w:pPr>
      <w:r w:rsidRPr="00873DE7">
        <w:rPr>
          <w:rFonts w:ascii="Arial" w:hAnsi="Arial" w:cs="Arial"/>
          <w:sz w:val="24"/>
          <w:szCs w:val="24"/>
        </w:rPr>
        <w:t>L’objectif étant de présenter un niveau d’autonomie cohérent avec le projet de réinsertion de la patiente, le tout en collaboration avec le réseau extérieur et la justice.</w:t>
      </w:r>
    </w:p>
    <w:p w:rsidR="0017701E" w:rsidRDefault="0017701E" w:rsidP="0004338E">
      <w:pPr>
        <w:jc w:val="both"/>
        <w:rPr>
          <w:rFonts w:ascii="Arial Rounded MT Bold" w:hAnsi="Arial Rounded MT Bold"/>
        </w:rPr>
      </w:pPr>
    </w:p>
    <w:p w:rsidR="00E570E7" w:rsidRPr="00EF1932" w:rsidRDefault="00A454E1" w:rsidP="0004338E">
      <w:pPr>
        <w:pStyle w:val="Pa4"/>
        <w:jc w:val="both"/>
        <w:rPr>
          <w:rFonts w:ascii="Arial Rounded MT Bold" w:hAnsi="Arial Rounded MT Bold" w:cs="Arial"/>
          <w:color w:val="C32025"/>
          <w:sz w:val="32"/>
          <w:szCs w:val="23"/>
        </w:rPr>
      </w:pPr>
      <w:r w:rsidRPr="00EF1932">
        <w:rPr>
          <w:rFonts w:ascii="Arial Rounded MT Bold" w:hAnsi="Arial Rounded MT Bold" w:cs="Arial"/>
          <w:color w:val="C32025"/>
          <w:sz w:val="32"/>
          <w:szCs w:val="23"/>
        </w:rPr>
        <w:t>PATHOLOGIES TRAITEES DANS l’UNITE</w:t>
      </w:r>
    </w:p>
    <w:p w:rsidR="00E570E7" w:rsidRPr="00E570E7" w:rsidRDefault="00E570E7" w:rsidP="0004338E">
      <w:pPr>
        <w:jc w:val="both"/>
        <w:rPr>
          <w:rFonts w:ascii="Arial Rounded MT Bold" w:hAnsi="Arial Rounded MT Bold"/>
        </w:rPr>
      </w:pPr>
    </w:p>
    <w:p w:rsidR="00E570E7" w:rsidRPr="00E570E7" w:rsidRDefault="00E570E7" w:rsidP="0004338E">
      <w:pPr>
        <w:pStyle w:val="Pa4"/>
        <w:jc w:val="both"/>
        <w:rPr>
          <w:rFonts w:ascii="Arial Rounded MT Bold" w:hAnsi="Arial Rounded MT Bold"/>
          <w:szCs w:val="22"/>
        </w:rPr>
      </w:pP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Psychose (Schizophrénie paranoïde, paranoïaque, schizo-affectif …)</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Troubles de l’humeur (Bipolarité, uni polarité…)</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 xml:space="preserve">Troubles de la personnalité (Borderline, </w:t>
      </w:r>
      <w:proofErr w:type="spellStart"/>
      <w:r w:rsidRPr="00134C4B">
        <w:rPr>
          <w:rFonts w:ascii="Arial" w:hAnsi="Arial" w:cs="Arial"/>
          <w:sz w:val="24"/>
          <w:szCs w:val="24"/>
        </w:rPr>
        <w:t>évitante</w:t>
      </w:r>
      <w:proofErr w:type="spellEnd"/>
      <w:r w:rsidRPr="00134C4B">
        <w:rPr>
          <w:rFonts w:ascii="Arial" w:hAnsi="Arial" w:cs="Arial"/>
          <w:sz w:val="24"/>
          <w:szCs w:val="24"/>
        </w:rPr>
        <w:t>, paranoïaque, antisociale…)</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Névroses</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 xml:space="preserve">Retard mental léger ou modéré </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Troubles du comportement</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Addictions (Toxicomanie, alcoolisme, comportementales)</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Troubles cognitifs et neurologiques</w:t>
      </w:r>
    </w:p>
    <w:p w:rsidR="00873DE7" w:rsidRPr="00134C4B" w:rsidRDefault="00873DE7" w:rsidP="0004338E">
      <w:pPr>
        <w:spacing w:after="0" w:line="240" w:lineRule="auto"/>
        <w:ind w:left="1065"/>
        <w:jc w:val="both"/>
        <w:rPr>
          <w:rFonts w:ascii="Arial" w:hAnsi="Arial" w:cs="Arial"/>
          <w:sz w:val="24"/>
          <w:szCs w:val="24"/>
        </w:rPr>
      </w:pPr>
    </w:p>
    <w:p w:rsidR="00873DE7" w:rsidRPr="00134C4B" w:rsidRDefault="00873DE7" w:rsidP="0004338E">
      <w:pPr>
        <w:spacing w:after="0" w:line="240" w:lineRule="auto"/>
        <w:ind w:left="705"/>
        <w:jc w:val="both"/>
        <w:rPr>
          <w:rFonts w:ascii="Arial" w:hAnsi="Arial" w:cs="Arial"/>
          <w:sz w:val="24"/>
          <w:szCs w:val="24"/>
        </w:rPr>
      </w:pPr>
    </w:p>
    <w:p w:rsidR="00873DE7" w:rsidRPr="00134C4B" w:rsidRDefault="00873DE7" w:rsidP="0004338E">
      <w:pPr>
        <w:jc w:val="both"/>
        <w:rPr>
          <w:rFonts w:ascii="Arial" w:hAnsi="Arial" w:cs="Arial"/>
          <w:sz w:val="24"/>
          <w:szCs w:val="24"/>
        </w:rPr>
      </w:pPr>
      <w:r w:rsidRPr="00134C4B">
        <w:rPr>
          <w:rFonts w:ascii="Arial" w:hAnsi="Arial" w:cs="Arial"/>
          <w:sz w:val="24"/>
          <w:szCs w:val="24"/>
        </w:rPr>
        <w:t>L’USPS accueille uniquement une patientèle féminine, de plus de 18 ans et peu importe la catégorie socioprofessionnelle de celle-ci.</w:t>
      </w:r>
    </w:p>
    <w:p w:rsidR="00873DE7" w:rsidRPr="00134C4B" w:rsidRDefault="00873DE7" w:rsidP="0004338E">
      <w:pPr>
        <w:jc w:val="both"/>
        <w:rPr>
          <w:rFonts w:ascii="Arial" w:hAnsi="Arial" w:cs="Arial"/>
          <w:sz w:val="24"/>
          <w:szCs w:val="24"/>
        </w:rPr>
      </w:pPr>
      <w:r w:rsidRPr="00134C4B">
        <w:rPr>
          <w:rFonts w:ascii="Arial" w:hAnsi="Arial" w:cs="Arial"/>
          <w:sz w:val="24"/>
          <w:szCs w:val="24"/>
        </w:rPr>
        <w:t>Comme types de crimes et délits rencontrés, les principaux sont :</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Homicide volontaire ou non</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Incendiaire</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Violences physiques volontaires ou non</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Harcèlement</w:t>
      </w:r>
    </w:p>
    <w:p w:rsidR="00873DE7" w:rsidRPr="00134C4B" w:rsidRDefault="00873DE7" w:rsidP="0004338E">
      <w:pPr>
        <w:numPr>
          <w:ilvl w:val="0"/>
          <w:numId w:val="10"/>
        </w:numPr>
        <w:spacing w:after="0" w:line="240" w:lineRule="auto"/>
        <w:jc w:val="both"/>
        <w:rPr>
          <w:rFonts w:ascii="Arial" w:hAnsi="Arial" w:cs="Arial"/>
          <w:sz w:val="24"/>
          <w:szCs w:val="24"/>
        </w:rPr>
      </w:pPr>
      <w:r w:rsidRPr="00134C4B">
        <w:rPr>
          <w:rFonts w:ascii="Arial" w:hAnsi="Arial" w:cs="Arial"/>
          <w:sz w:val="24"/>
          <w:szCs w:val="24"/>
        </w:rPr>
        <w:t xml:space="preserve">Mœurs (AICS : </w:t>
      </w:r>
      <w:r w:rsidRPr="00134C4B">
        <w:rPr>
          <w:rFonts w:ascii="Arial" w:hAnsi="Arial" w:cs="Arial"/>
          <w:b/>
          <w:sz w:val="24"/>
          <w:szCs w:val="24"/>
        </w:rPr>
        <w:t>A</w:t>
      </w:r>
      <w:r w:rsidRPr="00134C4B">
        <w:rPr>
          <w:rFonts w:ascii="Arial" w:hAnsi="Arial" w:cs="Arial"/>
          <w:sz w:val="24"/>
          <w:szCs w:val="24"/>
        </w:rPr>
        <w:t>cteur d’</w:t>
      </w:r>
      <w:r w:rsidRPr="00134C4B">
        <w:rPr>
          <w:rFonts w:ascii="Arial" w:hAnsi="Arial" w:cs="Arial"/>
          <w:b/>
          <w:sz w:val="24"/>
          <w:szCs w:val="24"/>
        </w:rPr>
        <w:t>I</w:t>
      </w:r>
      <w:r w:rsidRPr="00134C4B">
        <w:rPr>
          <w:rFonts w:ascii="Arial" w:hAnsi="Arial" w:cs="Arial"/>
          <w:sz w:val="24"/>
          <w:szCs w:val="24"/>
        </w:rPr>
        <w:t xml:space="preserve">nfraction à </w:t>
      </w:r>
      <w:r w:rsidRPr="00134C4B">
        <w:rPr>
          <w:rFonts w:ascii="Arial" w:hAnsi="Arial" w:cs="Arial"/>
          <w:b/>
          <w:sz w:val="24"/>
          <w:szCs w:val="24"/>
        </w:rPr>
        <w:t>C</w:t>
      </w:r>
      <w:r w:rsidRPr="00134C4B">
        <w:rPr>
          <w:rFonts w:ascii="Arial" w:hAnsi="Arial" w:cs="Arial"/>
          <w:sz w:val="24"/>
          <w:szCs w:val="24"/>
        </w:rPr>
        <w:t xml:space="preserve">aractère </w:t>
      </w:r>
      <w:r w:rsidRPr="00134C4B">
        <w:rPr>
          <w:rFonts w:ascii="Arial" w:hAnsi="Arial" w:cs="Arial"/>
          <w:b/>
          <w:sz w:val="24"/>
          <w:szCs w:val="24"/>
        </w:rPr>
        <w:t>S</w:t>
      </w:r>
      <w:r w:rsidRPr="00134C4B">
        <w:rPr>
          <w:rFonts w:ascii="Arial" w:hAnsi="Arial" w:cs="Arial"/>
          <w:sz w:val="24"/>
          <w:szCs w:val="24"/>
        </w:rPr>
        <w:t>exuel)</w:t>
      </w:r>
    </w:p>
    <w:p w:rsidR="00873DE7" w:rsidRPr="00134C4B" w:rsidRDefault="00873DE7" w:rsidP="0004338E">
      <w:pPr>
        <w:spacing w:after="0" w:line="240" w:lineRule="auto"/>
        <w:ind w:left="1065"/>
        <w:jc w:val="both"/>
        <w:rPr>
          <w:rFonts w:ascii="Arial" w:hAnsi="Arial" w:cs="Arial"/>
          <w:sz w:val="24"/>
          <w:szCs w:val="24"/>
        </w:rPr>
      </w:pPr>
    </w:p>
    <w:p w:rsidR="00873DE7" w:rsidRPr="00134C4B" w:rsidRDefault="00873DE7" w:rsidP="0004338E">
      <w:pPr>
        <w:jc w:val="both"/>
        <w:rPr>
          <w:rFonts w:ascii="Arial" w:hAnsi="Arial" w:cs="Arial"/>
          <w:sz w:val="24"/>
          <w:szCs w:val="24"/>
        </w:rPr>
      </w:pPr>
      <w:r w:rsidRPr="00134C4B">
        <w:rPr>
          <w:rFonts w:ascii="Arial" w:hAnsi="Arial" w:cs="Arial"/>
          <w:sz w:val="24"/>
          <w:szCs w:val="24"/>
        </w:rPr>
        <w:t xml:space="preserve">Depuis la nouvelle loi de protection sociale, les faits doivent contenir un « dommage à la personne » et c’est le risque de récidive qui est mis en avant lors des jugements. </w:t>
      </w:r>
    </w:p>
    <w:p w:rsidR="00EF1932" w:rsidRPr="00EF1932" w:rsidRDefault="00EF1932" w:rsidP="0004338E">
      <w:pPr>
        <w:jc w:val="both"/>
      </w:pPr>
    </w:p>
    <w:p w:rsidR="00E570E7" w:rsidRDefault="00E570E7" w:rsidP="0004338E">
      <w:pPr>
        <w:jc w:val="both"/>
        <w:rPr>
          <w:rFonts w:ascii="Arial Rounded MT Bold" w:hAnsi="Arial Rounded MT Bold"/>
        </w:rPr>
      </w:pPr>
    </w:p>
    <w:p w:rsidR="0073704D" w:rsidRDefault="0073704D" w:rsidP="00E570E7">
      <w:pPr>
        <w:rPr>
          <w:rFonts w:ascii="Arial Rounded MT Bold" w:hAnsi="Arial Rounded MT Bold"/>
        </w:rPr>
      </w:pPr>
    </w:p>
    <w:p w:rsidR="0073704D" w:rsidRDefault="0073704D" w:rsidP="00E570E7">
      <w:pPr>
        <w:rPr>
          <w:rFonts w:ascii="Arial Rounded MT Bold" w:hAnsi="Arial Rounded MT Bold"/>
        </w:rPr>
      </w:pPr>
    </w:p>
    <w:p w:rsidR="0073704D" w:rsidRDefault="0073704D" w:rsidP="00E570E7">
      <w:pPr>
        <w:rPr>
          <w:rFonts w:ascii="Arial Rounded MT Bold" w:hAnsi="Arial Rounded MT Bold"/>
        </w:rPr>
      </w:pPr>
    </w:p>
    <w:p w:rsidR="0073704D" w:rsidRDefault="0073704D" w:rsidP="00E570E7">
      <w:pPr>
        <w:rPr>
          <w:rFonts w:ascii="Arial Rounded MT Bold" w:hAnsi="Arial Rounded MT Bold"/>
        </w:rPr>
      </w:pPr>
    </w:p>
    <w:p w:rsidR="0073704D" w:rsidRDefault="0073704D" w:rsidP="00E570E7">
      <w:pPr>
        <w:rPr>
          <w:rFonts w:ascii="Arial Rounded MT Bold" w:hAnsi="Arial Rounded MT Bold"/>
        </w:rPr>
      </w:pPr>
    </w:p>
    <w:p w:rsidR="00A454E1" w:rsidRPr="00EF1932" w:rsidRDefault="00A454E1" w:rsidP="00A454E1">
      <w:pPr>
        <w:pStyle w:val="Pa4"/>
        <w:jc w:val="both"/>
        <w:rPr>
          <w:rFonts w:ascii="Arial Rounded MT Bold" w:hAnsi="Arial Rounded MT Bold" w:cs="Arial"/>
          <w:color w:val="C32025"/>
          <w:sz w:val="32"/>
          <w:szCs w:val="23"/>
        </w:rPr>
      </w:pPr>
      <w:r w:rsidRPr="00EF1932">
        <w:rPr>
          <w:rFonts w:ascii="Arial Rounded MT Bold" w:hAnsi="Arial Rounded MT Bold" w:cs="Arial"/>
          <w:color w:val="C32025"/>
          <w:sz w:val="32"/>
          <w:szCs w:val="23"/>
        </w:rPr>
        <w:lastRenderedPageBreak/>
        <w:t>PRINCIPALES TECHNIQUES DE SOINS UTILISES DANS L’UNITE</w:t>
      </w:r>
    </w:p>
    <w:p w:rsidR="00E570E7" w:rsidRDefault="00E570E7" w:rsidP="00E570E7">
      <w:pPr>
        <w:rPr>
          <w:rFonts w:ascii="Arial Rounded MT Bold" w:hAnsi="Arial Rounded MT Bold"/>
        </w:rPr>
      </w:pP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Intramusculaires (Attention : les IM ABILIFY, MAINTENA, TREVICTA, ZYPADHERA sont employées par le personnel, pas par les stagiaires)</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Pansements divers et soins dermatologiques</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Prise de paramètres</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Glycémie capillaire + insulinothérapie</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Soins post-op</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Suivi BPCO</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Mise sous contention/contrainte</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Techniques de désescalade de la violence</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Contrôle de l’Agressivité par la Maitrise Physique (CAMP)</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 xml:space="preserve">Entretien de soutien, cadrage, familiale … </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Relation d’aide</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Communication non violente</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 xml:space="preserve">Activité psycho-éducative (Par exemple : </w:t>
      </w:r>
      <w:proofErr w:type="spellStart"/>
      <w:r w:rsidRPr="00134C4B">
        <w:rPr>
          <w:rFonts w:ascii="Arial Black" w:hAnsi="Arial Black" w:cs="Arial"/>
          <w:b/>
          <w:color w:val="12A79D"/>
          <w:sz w:val="24"/>
        </w:rPr>
        <w:t>Mickael’s</w:t>
      </w:r>
      <w:proofErr w:type="spellEnd"/>
      <w:r w:rsidRPr="00134C4B">
        <w:rPr>
          <w:rFonts w:ascii="Arial Black" w:hAnsi="Arial Black" w:cs="Arial"/>
          <w:b/>
          <w:color w:val="12A79D"/>
          <w:sz w:val="24"/>
        </w:rPr>
        <w:t xml:space="preserve"> </w:t>
      </w:r>
      <w:proofErr w:type="spellStart"/>
      <w:r w:rsidRPr="00134C4B">
        <w:rPr>
          <w:rFonts w:ascii="Arial Black" w:hAnsi="Arial Black" w:cs="Arial"/>
          <w:b/>
          <w:color w:val="12A79D"/>
          <w:sz w:val="24"/>
        </w:rPr>
        <w:t>game</w:t>
      </w:r>
      <w:proofErr w:type="spellEnd"/>
      <w:r w:rsidRPr="00134C4B">
        <w:rPr>
          <w:rFonts w:ascii="Arial Black" w:hAnsi="Arial Black" w:cs="Arial"/>
          <w:b/>
          <w:color w:val="12A79D"/>
          <w:sz w:val="24"/>
        </w:rPr>
        <w:t xml:space="preserve">, </w:t>
      </w:r>
      <w:proofErr w:type="spellStart"/>
      <w:r w:rsidRPr="00134C4B">
        <w:rPr>
          <w:rFonts w:ascii="Arial Black" w:hAnsi="Arial Black" w:cs="Arial"/>
          <w:b/>
          <w:color w:val="12A79D"/>
          <w:sz w:val="24"/>
        </w:rPr>
        <w:t>Eladeb</w:t>
      </w:r>
      <w:proofErr w:type="spellEnd"/>
      <w:r w:rsidRPr="00134C4B">
        <w:rPr>
          <w:rFonts w:ascii="Arial Black" w:hAnsi="Arial Black" w:cs="Arial"/>
          <w:b/>
          <w:color w:val="12A79D"/>
          <w:sz w:val="24"/>
        </w:rPr>
        <w:t xml:space="preserve">…) </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Sorties thérapeutiques</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Kinésithérapie</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Ergothérapie</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Art thérapie</w:t>
      </w:r>
    </w:p>
    <w:p w:rsidR="00873DE7" w:rsidRPr="00134C4B" w:rsidRDefault="00873DE7" w:rsidP="00134C4B">
      <w:pPr>
        <w:pStyle w:val="Paragraphedeliste"/>
        <w:numPr>
          <w:ilvl w:val="0"/>
          <w:numId w:val="12"/>
        </w:numPr>
        <w:rPr>
          <w:rFonts w:ascii="Arial Black" w:hAnsi="Arial Black" w:cs="Arial"/>
          <w:b/>
          <w:color w:val="12A79D"/>
          <w:sz w:val="24"/>
        </w:rPr>
      </w:pPr>
      <w:r w:rsidRPr="00134C4B">
        <w:rPr>
          <w:rFonts w:ascii="Arial Black" w:hAnsi="Arial Black" w:cs="Arial"/>
          <w:b/>
          <w:color w:val="12A79D"/>
          <w:sz w:val="24"/>
        </w:rPr>
        <w:t>Psychothérapie</w:t>
      </w:r>
    </w:p>
    <w:p w:rsidR="00E570E7" w:rsidRPr="00873DE7" w:rsidRDefault="00873DE7" w:rsidP="00134C4B">
      <w:pPr>
        <w:pStyle w:val="Paragraphedeliste"/>
        <w:numPr>
          <w:ilvl w:val="0"/>
          <w:numId w:val="12"/>
        </w:numPr>
      </w:pPr>
      <w:r w:rsidRPr="00134C4B">
        <w:rPr>
          <w:rFonts w:ascii="Arial Black" w:hAnsi="Arial Black" w:cs="Arial"/>
          <w:b/>
          <w:color w:val="12A79D"/>
          <w:sz w:val="24"/>
        </w:rPr>
        <w:t xml:space="preserve">Thérapies </w:t>
      </w:r>
      <w:proofErr w:type="spellStart"/>
      <w:r w:rsidRPr="00134C4B">
        <w:rPr>
          <w:rFonts w:ascii="Arial Black" w:hAnsi="Arial Black" w:cs="Arial"/>
          <w:b/>
          <w:color w:val="12A79D"/>
          <w:sz w:val="24"/>
        </w:rPr>
        <w:t>cognitivo</w:t>
      </w:r>
      <w:proofErr w:type="spellEnd"/>
      <w:r w:rsidRPr="00134C4B">
        <w:rPr>
          <w:rFonts w:ascii="Arial Black" w:hAnsi="Arial Black" w:cs="Arial"/>
          <w:b/>
          <w:color w:val="12A79D"/>
          <w:sz w:val="24"/>
        </w:rPr>
        <w:t xml:space="preserve"> comportementales (TCC)</w:t>
      </w:r>
      <w:r w:rsidR="00E570E7" w:rsidRPr="00873DE7">
        <w:rPr>
          <w:rFonts w:ascii="Arial Rounded MT Bold" w:hAnsi="Arial Rounded MT Bold"/>
        </w:rPr>
        <w:br w:type="page"/>
      </w:r>
    </w:p>
    <w:p w:rsidR="00E570E7" w:rsidRDefault="00E570E7" w:rsidP="00E570E7">
      <w:pPr>
        <w:ind w:firstLine="708"/>
        <w:rPr>
          <w:rFonts w:ascii="Arial Rounded MT Bold" w:hAnsi="Arial Rounded MT Bold"/>
        </w:rPr>
      </w:pPr>
      <w:r>
        <w:rPr>
          <w:rFonts w:ascii="Arial Rounded MT Bold" w:hAnsi="Arial Rounded MT Bold"/>
          <w:noProof/>
          <w:color w:val="002C42"/>
          <w:sz w:val="36"/>
          <w:lang w:eastAsia="fr-BE"/>
        </w:rPr>
        <w:lastRenderedPageBreak/>
        <mc:AlternateContent>
          <mc:Choice Requires="wps">
            <w:drawing>
              <wp:anchor distT="0" distB="0" distL="114300" distR="114300" simplePos="0" relativeHeight="251677696" behindDoc="0" locked="0" layoutInCell="1" allowOverlap="1" wp14:anchorId="40264484" wp14:editId="171F4CF4">
                <wp:simplePos x="0" y="0"/>
                <wp:positionH relativeFrom="margin">
                  <wp:posOffset>217805</wp:posOffset>
                </wp:positionH>
                <wp:positionV relativeFrom="paragraph">
                  <wp:posOffset>-200660</wp:posOffset>
                </wp:positionV>
                <wp:extent cx="6143625" cy="438150"/>
                <wp:effectExtent l="0" t="0" r="9525" b="0"/>
                <wp:wrapNone/>
                <wp:docPr id="24" name="Rectangle à coins arrondis 24"/>
                <wp:cNvGraphicFramePr/>
                <a:graphic xmlns:a="http://schemas.openxmlformats.org/drawingml/2006/main">
                  <a:graphicData uri="http://schemas.microsoft.com/office/word/2010/wordprocessingShape">
                    <wps:wsp>
                      <wps:cNvSpPr/>
                      <wps:spPr>
                        <a:xfrm>
                          <a:off x="0" y="0"/>
                          <a:ext cx="6143625" cy="438150"/>
                        </a:xfrm>
                        <a:prstGeom prst="roundRect">
                          <a:avLst/>
                        </a:prstGeom>
                        <a:solidFill>
                          <a:srgbClr val="002C4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570E7" w:rsidRPr="00D930D1" w:rsidRDefault="00134C4B" w:rsidP="00E570E7">
                            <w:pPr>
                              <w:jc w:val="center"/>
                              <w:rPr>
                                <w:rFonts w:ascii="Arial Rounded MT Bold" w:hAnsi="Arial Rounded MT Bold"/>
                                <w:b/>
                                <w:color w:val="FFFFFF" w:themeColor="background1"/>
                                <w:sz w:val="32"/>
                                <w:lang w:val="fr-FR"/>
                              </w:rPr>
                            </w:pPr>
                            <w:r>
                              <w:rPr>
                                <w:rFonts w:ascii="Arial Rounded MT Bold" w:hAnsi="Arial Rounded MT Bold"/>
                                <w:b/>
                                <w:color w:val="FFFFFF" w:themeColor="background1"/>
                                <w:sz w:val="32"/>
                                <w:lang w:val="fr-FR"/>
                              </w:rPr>
                              <w:t>Cadre organisationnel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264484" id="Rectangle à coins arrondis 24" o:spid="_x0000_s1034" style="position:absolute;left:0;text-align:left;margin-left:17.15pt;margin-top:-15.8pt;width:483.75pt;height:34.5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" fillcolor="#002c42" stroked="f" strokeweight="1.5pt">
                <v:stroke endcap="round"/>
                <v:textbox>
                  <w:txbxContent>
                    <w:p w:rsidR="00E570E7" w:rsidRPr="00D930D1" w:rsidRDefault="00134C4B" w:rsidP="00E570E7">
                      <w:pPr>
                        <w:jc w:val="center"/>
                        <w:rPr>
                          <w:rFonts w:ascii="Arial Rounded MT Bold" w:hAnsi="Arial Rounded MT Bold"/>
                          <w:b/>
                          <w:color w:val="FFFFFF" w:themeColor="background1"/>
                          <w:sz w:val="32"/>
                          <w:lang w:val="fr-FR"/>
                        </w:rPr>
                      </w:pPr>
                      <w:r>
                        <w:rPr>
                          <w:rFonts w:ascii="Arial Rounded MT Bold" w:hAnsi="Arial Rounded MT Bold"/>
                          <w:b/>
                          <w:color w:val="FFFFFF" w:themeColor="background1"/>
                          <w:sz w:val="32"/>
                          <w:lang w:val="fr-FR"/>
                        </w:rPr>
                        <w:t>Cadre organisationnel</w:t>
                      </w:r>
                    </w:p>
                  </w:txbxContent>
                </v:textbox>
                <w10:wrap anchorx="margin"/>
              </v:roundrect>
            </w:pict>
          </mc:Fallback>
        </mc:AlternateContent>
      </w:r>
    </w:p>
    <w:p w:rsidR="00E570E7" w:rsidRDefault="00E570E7" w:rsidP="00E570E7">
      <w:pPr>
        <w:rPr>
          <w:rFonts w:ascii="Arial Rounded MT Bold" w:hAnsi="Arial Rounded MT Bold"/>
        </w:rPr>
      </w:pPr>
      <w:r>
        <w:rPr>
          <w:rFonts w:ascii="Arial Rounded MT Bold" w:hAnsi="Arial Rounded MT Bold"/>
          <w:noProof/>
          <w:lang w:eastAsia="fr-BE"/>
        </w:rPr>
        <mc:AlternateContent>
          <mc:Choice Requires="wps">
            <w:drawing>
              <wp:anchor distT="0" distB="0" distL="114300" distR="114300" simplePos="0" relativeHeight="251678720" behindDoc="1" locked="0" layoutInCell="1" allowOverlap="1">
                <wp:simplePos x="0" y="0"/>
                <wp:positionH relativeFrom="margin">
                  <wp:posOffset>-152400</wp:posOffset>
                </wp:positionH>
                <wp:positionV relativeFrom="paragraph">
                  <wp:posOffset>200025</wp:posOffset>
                </wp:positionV>
                <wp:extent cx="665019" cy="8753475"/>
                <wp:effectExtent l="0" t="0" r="1905" b="9525"/>
                <wp:wrapNone/>
                <wp:docPr id="25" name="Flèche vers le bas 25"/>
                <wp:cNvGraphicFramePr/>
                <a:graphic xmlns:a="http://schemas.openxmlformats.org/drawingml/2006/main">
                  <a:graphicData uri="http://schemas.microsoft.com/office/word/2010/wordprocessingShape">
                    <wps:wsp>
                      <wps:cNvSpPr/>
                      <wps:spPr>
                        <a:xfrm>
                          <a:off x="0" y="0"/>
                          <a:ext cx="665019" cy="8753475"/>
                        </a:xfrm>
                        <a:prstGeom prst="downArrow">
                          <a:avLst>
                            <a:gd name="adj1" fmla="val 100000"/>
                            <a:gd name="adj2" fmla="val 105666"/>
                          </a:avLst>
                        </a:prstGeom>
                        <a:gradFill>
                          <a:gsLst>
                            <a:gs pos="0">
                              <a:schemeClr val="accent6"/>
                            </a:gs>
                            <a:gs pos="45000">
                              <a:schemeClr val="accent4">
                                <a:lumMod val="40000"/>
                                <a:lumOff val="60000"/>
                              </a:schemeClr>
                            </a:gs>
                            <a:gs pos="72000">
                              <a:schemeClr val="accent4">
                                <a:lumMod val="40000"/>
                                <a:lumOff val="60000"/>
                              </a:schemeClr>
                            </a:gs>
                            <a:gs pos="100000">
                              <a:schemeClr val="accent2"/>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850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5" o:spid="_x0000_s1026" type="#_x0000_t67" style="position:absolute;margin-left:-12pt;margin-top:15.75pt;width:52.35pt;height:689.2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" adj="19866,0" fillcolor="#70ad47 [3209]" stroked="f" strokeweight="1.5pt">
                <v:fill color2="#c12126 [3205]" colors="0 #70ad47;29491f #fde8aa;47186f #fde8aa;1 #c12126" focus="100%" type="gradient"/>
                <v:stroke endcap="round"/>
                <w10:wrap anchorx="margin"/>
              </v:shape>
            </w:pict>
          </mc:Fallback>
        </mc:AlternateContent>
      </w:r>
    </w:p>
    <w:p w:rsidR="00E570E7" w:rsidRDefault="00E570E7" w:rsidP="00873DE7">
      <w:pPr>
        <w:ind w:left="1410" w:hanging="1410"/>
        <w:rPr>
          <w:rFonts w:ascii="Arial" w:hAnsi="Arial" w:cs="Arial"/>
          <w:b/>
          <w:szCs w:val="24"/>
        </w:rPr>
      </w:pPr>
      <w:r w:rsidRPr="00ED459A">
        <w:rPr>
          <w:rFonts w:ascii="Arial" w:hAnsi="Arial" w:cs="Arial"/>
          <w:b/>
        </w:rPr>
        <w:t>6h30</w:t>
      </w:r>
      <w:r w:rsidRPr="001A5888">
        <w:rPr>
          <w:rFonts w:ascii="Arial" w:hAnsi="Arial" w:cs="Arial"/>
        </w:rPr>
        <w:tab/>
      </w:r>
      <w:r w:rsidR="008F5D74" w:rsidRPr="001A5888">
        <w:rPr>
          <w:rFonts w:ascii="Arial" w:hAnsi="Arial" w:cs="Arial"/>
        </w:rPr>
        <w:tab/>
      </w:r>
      <w:r w:rsidR="00873DE7">
        <w:rPr>
          <w:rFonts w:ascii="Arial" w:hAnsi="Arial" w:cs="Arial"/>
          <w:b/>
          <w:szCs w:val="24"/>
        </w:rPr>
        <w:t>Remise de service</w:t>
      </w:r>
    </w:p>
    <w:p w:rsidR="00873DE7" w:rsidRDefault="00873DE7" w:rsidP="00873DE7">
      <w:pPr>
        <w:ind w:left="1410" w:hanging="1410"/>
        <w:rPr>
          <w:rFonts w:ascii="Arial" w:hAnsi="Arial" w:cs="Arial"/>
          <w:szCs w:val="24"/>
        </w:rPr>
      </w:pPr>
      <w:r>
        <w:rPr>
          <w:rFonts w:ascii="Arial" w:hAnsi="Arial" w:cs="Arial"/>
          <w:b/>
          <w:szCs w:val="24"/>
        </w:rPr>
        <w:t>7h00</w:t>
      </w:r>
      <w:r>
        <w:rPr>
          <w:rFonts w:ascii="Arial" w:hAnsi="Arial" w:cs="Arial"/>
          <w:b/>
          <w:szCs w:val="24"/>
        </w:rPr>
        <w:tab/>
        <w:t xml:space="preserve">Relever des soins </w:t>
      </w:r>
      <w:r>
        <w:rPr>
          <w:rFonts w:ascii="Arial" w:hAnsi="Arial" w:cs="Arial"/>
          <w:szCs w:val="24"/>
        </w:rPr>
        <w:t>à réaliser avec l’infirmier responsable et la feuille de route</w:t>
      </w:r>
    </w:p>
    <w:p w:rsidR="00873DE7" w:rsidRDefault="00ED459A" w:rsidP="00873DE7">
      <w:pPr>
        <w:ind w:left="1410" w:hanging="1410"/>
        <w:rPr>
          <w:rFonts w:ascii="Arial" w:hAnsi="Arial" w:cs="Arial"/>
          <w:szCs w:val="24"/>
        </w:rPr>
      </w:pPr>
      <w:r>
        <w:rPr>
          <w:rFonts w:ascii="Arial" w:hAnsi="Arial" w:cs="Arial"/>
          <w:b/>
          <w:szCs w:val="24"/>
        </w:rPr>
        <w:t>7h15</w:t>
      </w:r>
      <w:r>
        <w:rPr>
          <w:rFonts w:ascii="Arial" w:hAnsi="Arial" w:cs="Arial"/>
          <w:b/>
          <w:szCs w:val="24"/>
        </w:rPr>
        <w:tab/>
        <w:t xml:space="preserve">Lever </w:t>
      </w:r>
      <w:r>
        <w:rPr>
          <w:rFonts w:ascii="Arial" w:hAnsi="Arial" w:cs="Arial"/>
          <w:szCs w:val="24"/>
        </w:rPr>
        <w:t>selon la répartition des tâches par étage : voir la feuille de répartition</w:t>
      </w:r>
    </w:p>
    <w:p w:rsidR="00ED459A" w:rsidRDefault="00ED459A" w:rsidP="00873DE7">
      <w:pPr>
        <w:ind w:left="1410" w:hanging="1410"/>
        <w:rPr>
          <w:rFonts w:ascii="Arial" w:hAnsi="Arial" w:cs="Arial"/>
          <w:szCs w:val="24"/>
        </w:rPr>
      </w:pPr>
      <w:r>
        <w:rPr>
          <w:rFonts w:ascii="Arial" w:hAnsi="Arial" w:cs="Arial"/>
          <w:b/>
          <w:szCs w:val="24"/>
        </w:rPr>
        <w:t>8h30</w:t>
      </w:r>
      <w:r>
        <w:rPr>
          <w:rFonts w:ascii="Arial" w:hAnsi="Arial" w:cs="Arial"/>
          <w:b/>
          <w:szCs w:val="24"/>
        </w:rPr>
        <w:tab/>
      </w:r>
      <w:r>
        <w:rPr>
          <w:rFonts w:ascii="Arial" w:hAnsi="Arial" w:cs="Arial"/>
          <w:b/>
          <w:szCs w:val="24"/>
        </w:rPr>
        <w:tab/>
        <w:t xml:space="preserve">Distribution des médicaments </w:t>
      </w:r>
      <w:r>
        <w:rPr>
          <w:rFonts w:ascii="Arial" w:hAnsi="Arial" w:cs="Arial"/>
          <w:szCs w:val="24"/>
        </w:rPr>
        <w:t>pour les étudiants après avoir pris connaissance des traitements employés au sein de l’unité</w:t>
      </w:r>
    </w:p>
    <w:p w:rsidR="00ED459A" w:rsidRDefault="00ED459A" w:rsidP="00873DE7">
      <w:pPr>
        <w:ind w:left="1410" w:hanging="1410"/>
        <w:rPr>
          <w:rFonts w:ascii="Arial" w:hAnsi="Arial" w:cs="Arial"/>
          <w:b/>
          <w:szCs w:val="24"/>
        </w:rPr>
      </w:pPr>
      <w:r>
        <w:rPr>
          <w:rFonts w:ascii="Arial" w:hAnsi="Arial" w:cs="Arial"/>
          <w:b/>
          <w:szCs w:val="24"/>
        </w:rPr>
        <w:t>8h45</w:t>
      </w:r>
      <w:r>
        <w:rPr>
          <w:rFonts w:ascii="Arial" w:hAnsi="Arial" w:cs="Arial"/>
          <w:b/>
          <w:szCs w:val="24"/>
        </w:rPr>
        <w:tab/>
        <w:t>Déjeuner</w:t>
      </w:r>
    </w:p>
    <w:p w:rsidR="00ED459A" w:rsidRDefault="00ED459A" w:rsidP="00873DE7">
      <w:pPr>
        <w:ind w:left="1410" w:hanging="1410"/>
        <w:rPr>
          <w:rFonts w:ascii="Arial" w:hAnsi="Arial" w:cs="Arial"/>
          <w:b/>
          <w:szCs w:val="24"/>
        </w:rPr>
      </w:pPr>
      <w:r>
        <w:rPr>
          <w:rFonts w:ascii="Arial" w:hAnsi="Arial" w:cs="Arial"/>
          <w:b/>
          <w:szCs w:val="24"/>
        </w:rPr>
        <w:t>9h00</w:t>
      </w:r>
      <w:r>
        <w:rPr>
          <w:rFonts w:ascii="Arial" w:hAnsi="Arial" w:cs="Arial"/>
          <w:b/>
          <w:szCs w:val="24"/>
        </w:rPr>
        <w:tab/>
        <w:t>Remise au psychiatre</w:t>
      </w:r>
    </w:p>
    <w:p w:rsidR="00ED459A" w:rsidRDefault="00ED459A" w:rsidP="00873DE7">
      <w:pPr>
        <w:ind w:left="1410" w:hanging="1410"/>
        <w:rPr>
          <w:rFonts w:ascii="Arial" w:hAnsi="Arial" w:cs="Arial"/>
          <w:szCs w:val="24"/>
        </w:rPr>
      </w:pPr>
      <w:r>
        <w:rPr>
          <w:rFonts w:ascii="Arial" w:hAnsi="Arial" w:cs="Arial"/>
          <w:b/>
          <w:szCs w:val="24"/>
        </w:rPr>
        <w:t>10h00</w:t>
      </w:r>
      <w:r>
        <w:rPr>
          <w:rFonts w:ascii="Arial" w:hAnsi="Arial" w:cs="Arial"/>
          <w:b/>
          <w:szCs w:val="24"/>
        </w:rPr>
        <w:tab/>
        <w:t xml:space="preserve">Distribution des parfums et des maquillages </w:t>
      </w:r>
      <w:r w:rsidRPr="00ED459A">
        <w:rPr>
          <w:rFonts w:ascii="Arial" w:hAnsi="Arial" w:cs="Arial"/>
          <w:szCs w:val="24"/>
        </w:rPr>
        <w:t>pour les patientes du 0</w:t>
      </w:r>
    </w:p>
    <w:p w:rsidR="00ED459A" w:rsidRDefault="00ED459A" w:rsidP="00873DE7">
      <w:pPr>
        <w:ind w:left="1410" w:hanging="1410"/>
        <w:rPr>
          <w:rFonts w:ascii="Arial" w:hAnsi="Arial" w:cs="Arial"/>
          <w:b/>
          <w:szCs w:val="24"/>
        </w:rPr>
      </w:pPr>
      <w:r>
        <w:rPr>
          <w:rFonts w:ascii="Arial" w:hAnsi="Arial" w:cs="Arial"/>
          <w:b/>
          <w:szCs w:val="24"/>
        </w:rPr>
        <w:t>10h00</w:t>
      </w:r>
      <w:r>
        <w:rPr>
          <w:rFonts w:ascii="Arial" w:hAnsi="Arial" w:cs="Arial"/>
          <w:b/>
          <w:szCs w:val="24"/>
        </w:rPr>
        <w:tab/>
        <w:t>Réalisation des soins</w:t>
      </w:r>
    </w:p>
    <w:p w:rsidR="0073704D" w:rsidRPr="0073704D" w:rsidRDefault="0073704D" w:rsidP="00873DE7">
      <w:pPr>
        <w:ind w:left="1410" w:hanging="1410"/>
        <w:rPr>
          <w:rFonts w:ascii="Arial" w:hAnsi="Arial" w:cs="Arial"/>
          <w:szCs w:val="24"/>
        </w:rPr>
      </w:pPr>
      <w:r>
        <w:rPr>
          <w:rFonts w:ascii="Arial" w:hAnsi="Arial" w:cs="Arial"/>
          <w:b/>
          <w:szCs w:val="24"/>
        </w:rPr>
        <w:t>10h00</w:t>
      </w:r>
      <w:r>
        <w:rPr>
          <w:rFonts w:ascii="Arial" w:hAnsi="Arial" w:cs="Arial"/>
          <w:b/>
          <w:szCs w:val="24"/>
        </w:rPr>
        <w:tab/>
        <w:t xml:space="preserve">Réunion clinique </w:t>
      </w:r>
      <w:r>
        <w:rPr>
          <w:rFonts w:ascii="Arial" w:hAnsi="Arial" w:cs="Arial"/>
          <w:szCs w:val="24"/>
        </w:rPr>
        <w:t>le jeudi</w:t>
      </w:r>
    </w:p>
    <w:p w:rsidR="00ED459A" w:rsidRDefault="00ED459A" w:rsidP="00873DE7">
      <w:pPr>
        <w:ind w:left="1410" w:hanging="1410"/>
        <w:rPr>
          <w:rFonts w:ascii="Arial" w:hAnsi="Arial" w:cs="Arial"/>
          <w:b/>
          <w:color w:val="12A79D"/>
          <w:szCs w:val="24"/>
        </w:rPr>
      </w:pPr>
      <w:r>
        <w:rPr>
          <w:rFonts w:ascii="Arial" w:hAnsi="Arial" w:cs="Arial"/>
          <w:b/>
          <w:szCs w:val="24"/>
        </w:rPr>
        <w:t>10h30</w:t>
      </w:r>
      <w:r>
        <w:rPr>
          <w:rFonts w:ascii="Arial" w:hAnsi="Arial" w:cs="Arial"/>
          <w:b/>
          <w:szCs w:val="24"/>
        </w:rPr>
        <w:tab/>
        <w:t xml:space="preserve">Sorties parc </w:t>
      </w:r>
      <w:r>
        <w:rPr>
          <w:rFonts w:ascii="Arial" w:hAnsi="Arial" w:cs="Arial"/>
          <w:szCs w:val="24"/>
        </w:rPr>
        <w:t xml:space="preserve">après approbation des membres du personnel selon les modalités accordées par le </w:t>
      </w:r>
      <w:r w:rsidRPr="00ED459A">
        <w:rPr>
          <w:rFonts w:ascii="Arial" w:hAnsi="Arial" w:cs="Arial"/>
          <w:b/>
          <w:color w:val="12A79D"/>
          <w:szCs w:val="24"/>
        </w:rPr>
        <w:t>Tribunal d’Application des Peines (TAP)</w:t>
      </w:r>
    </w:p>
    <w:p w:rsidR="00ED459A" w:rsidRPr="00ED459A" w:rsidRDefault="00ED459A" w:rsidP="00873DE7">
      <w:pPr>
        <w:ind w:left="1410" w:hanging="1410"/>
        <w:rPr>
          <w:rFonts w:ascii="Arial" w:hAnsi="Arial" w:cs="Arial"/>
          <w:szCs w:val="24"/>
        </w:rPr>
      </w:pPr>
      <w:r>
        <w:rPr>
          <w:rFonts w:ascii="Arial" w:hAnsi="Arial" w:cs="Arial"/>
          <w:b/>
          <w:szCs w:val="24"/>
        </w:rPr>
        <w:t>12h00</w:t>
      </w:r>
      <w:r>
        <w:rPr>
          <w:rFonts w:ascii="Arial" w:hAnsi="Arial" w:cs="Arial"/>
          <w:b/>
          <w:szCs w:val="24"/>
        </w:rPr>
        <w:tab/>
        <w:t xml:space="preserve">Tableau blanc </w:t>
      </w:r>
      <w:r>
        <w:rPr>
          <w:rFonts w:ascii="Arial" w:hAnsi="Arial" w:cs="Arial"/>
          <w:szCs w:val="24"/>
        </w:rPr>
        <w:t>avec participation de toute l’équipe et des étudiants</w:t>
      </w:r>
    </w:p>
    <w:p w:rsidR="00ED459A" w:rsidRDefault="00ED459A" w:rsidP="00873DE7">
      <w:pPr>
        <w:ind w:left="1410" w:hanging="1410"/>
        <w:rPr>
          <w:rFonts w:ascii="Arial" w:hAnsi="Arial" w:cs="Arial"/>
          <w:b/>
          <w:szCs w:val="24"/>
        </w:rPr>
      </w:pPr>
      <w:r>
        <w:rPr>
          <w:rFonts w:ascii="Arial" w:hAnsi="Arial" w:cs="Arial"/>
          <w:b/>
          <w:szCs w:val="24"/>
        </w:rPr>
        <w:t>12h30</w:t>
      </w:r>
      <w:r>
        <w:rPr>
          <w:rFonts w:ascii="Arial" w:hAnsi="Arial" w:cs="Arial"/>
          <w:b/>
          <w:szCs w:val="24"/>
        </w:rPr>
        <w:tab/>
        <w:t>Distribution des médicaments</w:t>
      </w:r>
    </w:p>
    <w:p w:rsidR="00ED459A" w:rsidRDefault="00ED459A" w:rsidP="00873DE7">
      <w:pPr>
        <w:ind w:left="1410" w:hanging="1410"/>
        <w:rPr>
          <w:rFonts w:ascii="Arial" w:hAnsi="Arial" w:cs="Arial"/>
          <w:b/>
          <w:szCs w:val="24"/>
        </w:rPr>
      </w:pPr>
      <w:r>
        <w:rPr>
          <w:rFonts w:ascii="Arial" w:hAnsi="Arial" w:cs="Arial"/>
          <w:b/>
          <w:szCs w:val="24"/>
        </w:rPr>
        <w:t>12h45</w:t>
      </w:r>
      <w:r>
        <w:rPr>
          <w:rFonts w:ascii="Arial" w:hAnsi="Arial" w:cs="Arial"/>
          <w:b/>
          <w:szCs w:val="24"/>
        </w:rPr>
        <w:tab/>
        <w:t>Dîner</w:t>
      </w:r>
    </w:p>
    <w:p w:rsidR="00ED459A" w:rsidRDefault="00ED459A" w:rsidP="00873DE7">
      <w:pPr>
        <w:ind w:left="1410" w:hanging="1410"/>
        <w:rPr>
          <w:rFonts w:ascii="Arial" w:hAnsi="Arial" w:cs="Arial"/>
          <w:b/>
          <w:szCs w:val="24"/>
        </w:rPr>
      </w:pPr>
      <w:r>
        <w:rPr>
          <w:rFonts w:ascii="Arial" w:hAnsi="Arial" w:cs="Arial"/>
          <w:b/>
          <w:szCs w:val="24"/>
        </w:rPr>
        <w:t>13h00</w:t>
      </w:r>
      <w:r>
        <w:rPr>
          <w:rFonts w:ascii="Arial" w:hAnsi="Arial" w:cs="Arial"/>
          <w:b/>
          <w:szCs w:val="24"/>
        </w:rPr>
        <w:tab/>
        <w:t>Pause repas pour les étudiants</w:t>
      </w:r>
    </w:p>
    <w:p w:rsidR="00ED459A" w:rsidRDefault="00ED459A" w:rsidP="00873DE7">
      <w:pPr>
        <w:ind w:left="1410" w:hanging="1410"/>
        <w:rPr>
          <w:rFonts w:ascii="Arial" w:hAnsi="Arial" w:cs="Arial"/>
          <w:szCs w:val="24"/>
        </w:rPr>
      </w:pPr>
      <w:r>
        <w:rPr>
          <w:rFonts w:ascii="Arial" w:hAnsi="Arial" w:cs="Arial"/>
          <w:b/>
          <w:szCs w:val="24"/>
        </w:rPr>
        <w:t>14h00</w:t>
      </w:r>
      <w:r>
        <w:rPr>
          <w:rFonts w:ascii="Arial" w:hAnsi="Arial" w:cs="Arial"/>
          <w:b/>
          <w:szCs w:val="24"/>
        </w:rPr>
        <w:tab/>
        <w:t xml:space="preserve">Tour de l’unité </w:t>
      </w:r>
      <w:r>
        <w:rPr>
          <w:rFonts w:ascii="Arial" w:hAnsi="Arial" w:cs="Arial"/>
          <w:szCs w:val="24"/>
        </w:rPr>
        <w:t>et sieste pour l’étage 0</w:t>
      </w:r>
    </w:p>
    <w:p w:rsidR="00ED459A" w:rsidRDefault="00ED459A" w:rsidP="00ED459A">
      <w:pPr>
        <w:ind w:left="1410" w:hanging="1410"/>
        <w:rPr>
          <w:rFonts w:ascii="Arial" w:hAnsi="Arial" w:cs="Arial"/>
          <w:b/>
          <w:szCs w:val="24"/>
        </w:rPr>
      </w:pPr>
      <w:r>
        <w:rPr>
          <w:rFonts w:ascii="Arial" w:hAnsi="Arial" w:cs="Arial"/>
          <w:b/>
          <w:szCs w:val="24"/>
        </w:rPr>
        <w:t>14h00</w:t>
      </w:r>
      <w:r>
        <w:rPr>
          <w:rFonts w:ascii="Arial" w:hAnsi="Arial" w:cs="Arial"/>
          <w:b/>
          <w:szCs w:val="24"/>
        </w:rPr>
        <w:tab/>
        <w:t>Remise de service</w:t>
      </w:r>
    </w:p>
    <w:p w:rsidR="00ED459A" w:rsidRDefault="00ED459A" w:rsidP="00ED459A">
      <w:pPr>
        <w:ind w:left="1410" w:hanging="1410"/>
        <w:rPr>
          <w:rFonts w:ascii="Arial" w:hAnsi="Arial" w:cs="Arial"/>
          <w:b/>
          <w:szCs w:val="24"/>
        </w:rPr>
      </w:pPr>
      <w:r>
        <w:rPr>
          <w:rFonts w:ascii="Arial" w:hAnsi="Arial" w:cs="Arial"/>
          <w:b/>
          <w:szCs w:val="24"/>
        </w:rPr>
        <w:t>16h00</w:t>
      </w:r>
      <w:r>
        <w:rPr>
          <w:rFonts w:ascii="Arial" w:hAnsi="Arial" w:cs="Arial"/>
          <w:b/>
          <w:szCs w:val="24"/>
        </w:rPr>
        <w:tab/>
        <w:t>Tour de l’unité</w:t>
      </w:r>
    </w:p>
    <w:p w:rsidR="00ED459A" w:rsidRDefault="00ED459A" w:rsidP="00ED459A">
      <w:pPr>
        <w:ind w:left="1410" w:hanging="1410"/>
        <w:rPr>
          <w:rFonts w:ascii="Arial" w:hAnsi="Arial" w:cs="Arial"/>
          <w:b/>
          <w:szCs w:val="24"/>
        </w:rPr>
      </w:pPr>
      <w:r>
        <w:rPr>
          <w:rFonts w:ascii="Arial" w:hAnsi="Arial" w:cs="Arial"/>
          <w:b/>
          <w:szCs w:val="24"/>
        </w:rPr>
        <w:t>16h00</w:t>
      </w:r>
      <w:r>
        <w:rPr>
          <w:rFonts w:ascii="Arial" w:hAnsi="Arial" w:cs="Arial"/>
          <w:b/>
          <w:szCs w:val="24"/>
        </w:rPr>
        <w:tab/>
        <w:t xml:space="preserve">Collations </w:t>
      </w:r>
    </w:p>
    <w:p w:rsidR="00ED459A" w:rsidRDefault="00ED459A" w:rsidP="00ED459A">
      <w:pPr>
        <w:ind w:left="1410" w:hanging="1410"/>
        <w:rPr>
          <w:rFonts w:ascii="Arial" w:hAnsi="Arial" w:cs="Arial"/>
          <w:b/>
          <w:szCs w:val="24"/>
        </w:rPr>
      </w:pPr>
      <w:r>
        <w:rPr>
          <w:rFonts w:ascii="Arial" w:hAnsi="Arial" w:cs="Arial"/>
          <w:b/>
          <w:szCs w:val="24"/>
        </w:rPr>
        <w:t>17h30</w:t>
      </w:r>
      <w:r>
        <w:rPr>
          <w:rFonts w:ascii="Arial" w:hAnsi="Arial" w:cs="Arial"/>
          <w:b/>
          <w:szCs w:val="24"/>
        </w:rPr>
        <w:tab/>
        <w:t>Distribution des médicaments</w:t>
      </w:r>
    </w:p>
    <w:p w:rsidR="00ED459A" w:rsidRDefault="00ED459A" w:rsidP="00ED459A">
      <w:pPr>
        <w:ind w:left="1410" w:hanging="1410"/>
        <w:rPr>
          <w:rFonts w:ascii="Arial" w:hAnsi="Arial" w:cs="Arial"/>
          <w:b/>
          <w:szCs w:val="24"/>
        </w:rPr>
      </w:pPr>
      <w:r>
        <w:rPr>
          <w:rFonts w:ascii="Arial" w:hAnsi="Arial" w:cs="Arial"/>
          <w:b/>
          <w:szCs w:val="24"/>
        </w:rPr>
        <w:t>17h45</w:t>
      </w:r>
      <w:r>
        <w:rPr>
          <w:rFonts w:ascii="Arial" w:hAnsi="Arial" w:cs="Arial"/>
          <w:b/>
          <w:szCs w:val="24"/>
        </w:rPr>
        <w:tab/>
        <w:t>Souper</w:t>
      </w:r>
    </w:p>
    <w:p w:rsidR="00ED459A" w:rsidRDefault="00ED459A" w:rsidP="00ED459A">
      <w:pPr>
        <w:ind w:left="1410" w:hanging="1410"/>
        <w:rPr>
          <w:rFonts w:ascii="Arial" w:hAnsi="Arial" w:cs="Arial"/>
          <w:b/>
          <w:szCs w:val="24"/>
        </w:rPr>
      </w:pPr>
      <w:r>
        <w:rPr>
          <w:rFonts w:ascii="Arial" w:hAnsi="Arial" w:cs="Arial"/>
          <w:b/>
          <w:szCs w:val="24"/>
        </w:rPr>
        <w:t>19h00</w:t>
      </w:r>
      <w:r>
        <w:rPr>
          <w:rFonts w:ascii="Arial" w:hAnsi="Arial" w:cs="Arial"/>
          <w:b/>
          <w:szCs w:val="24"/>
        </w:rPr>
        <w:tab/>
        <w:t>Soins</w:t>
      </w:r>
    </w:p>
    <w:p w:rsidR="00ED459A" w:rsidRDefault="00ED459A" w:rsidP="00ED459A">
      <w:pPr>
        <w:ind w:left="1410" w:hanging="1410"/>
        <w:rPr>
          <w:rFonts w:ascii="Arial" w:hAnsi="Arial" w:cs="Arial"/>
          <w:b/>
          <w:szCs w:val="24"/>
        </w:rPr>
      </w:pPr>
      <w:r>
        <w:rPr>
          <w:rFonts w:ascii="Arial" w:hAnsi="Arial" w:cs="Arial"/>
          <w:b/>
          <w:szCs w:val="24"/>
        </w:rPr>
        <w:t>20h00</w:t>
      </w:r>
      <w:r>
        <w:rPr>
          <w:rFonts w:ascii="Arial" w:hAnsi="Arial" w:cs="Arial"/>
          <w:b/>
          <w:szCs w:val="24"/>
        </w:rPr>
        <w:tab/>
        <w:t>Distribution des médicaments</w:t>
      </w:r>
    </w:p>
    <w:p w:rsidR="00ED459A" w:rsidRDefault="00ED459A" w:rsidP="00ED459A">
      <w:pPr>
        <w:ind w:left="1410" w:hanging="1410"/>
        <w:rPr>
          <w:rFonts w:ascii="Arial" w:hAnsi="Arial" w:cs="Arial"/>
          <w:b/>
          <w:szCs w:val="24"/>
        </w:rPr>
      </w:pPr>
      <w:r>
        <w:rPr>
          <w:rFonts w:ascii="Arial" w:hAnsi="Arial" w:cs="Arial"/>
          <w:b/>
          <w:szCs w:val="24"/>
        </w:rPr>
        <w:t>20h30</w:t>
      </w:r>
      <w:r>
        <w:rPr>
          <w:rFonts w:ascii="Arial" w:hAnsi="Arial" w:cs="Arial"/>
          <w:b/>
          <w:szCs w:val="24"/>
        </w:rPr>
        <w:tab/>
        <w:t>Remise</w:t>
      </w:r>
    </w:p>
    <w:p w:rsidR="00ED459A" w:rsidRDefault="00ED459A" w:rsidP="00ED459A">
      <w:pPr>
        <w:ind w:left="1410" w:hanging="1410"/>
        <w:rPr>
          <w:rFonts w:ascii="Arial" w:hAnsi="Arial" w:cs="Arial"/>
          <w:b/>
          <w:szCs w:val="24"/>
        </w:rPr>
      </w:pPr>
      <w:r>
        <w:rPr>
          <w:rFonts w:ascii="Arial" w:hAnsi="Arial" w:cs="Arial"/>
          <w:b/>
          <w:szCs w:val="24"/>
        </w:rPr>
        <w:t>21h00</w:t>
      </w:r>
      <w:r>
        <w:rPr>
          <w:rFonts w:ascii="Arial" w:hAnsi="Arial" w:cs="Arial"/>
          <w:b/>
          <w:szCs w:val="24"/>
        </w:rPr>
        <w:tab/>
        <w:t>Collations</w:t>
      </w:r>
    </w:p>
    <w:p w:rsidR="00ED459A" w:rsidRDefault="00ED459A" w:rsidP="00ED459A">
      <w:pPr>
        <w:ind w:left="1410" w:hanging="1410"/>
        <w:rPr>
          <w:rFonts w:ascii="Arial" w:hAnsi="Arial" w:cs="Arial"/>
          <w:b/>
          <w:szCs w:val="24"/>
        </w:rPr>
      </w:pPr>
      <w:r>
        <w:rPr>
          <w:rFonts w:ascii="Arial" w:hAnsi="Arial" w:cs="Arial"/>
          <w:b/>
          <w:szCs w:val="24"/>
        </w:rPr>
        <w:t>22h00</w:t>
      </w:r>
      <w:r>
        <w:rPr>
          <w:rFonts w:ascii="Arial" w:hAnsi="Arial" w:cs="Arial"/>
          <w:b/>
          <w:szCs w:val="24"/>
        </w:rPr>
        <w:tab/>
        <w:t>Distribution des médicaments</w:t>
      </w:r>
    </w:p>
    <w:p w:rsidR="00ED459A" w:rsidRDefault="00ED459A" w:rsidP="00ED459A">
      <w:pPr>
        <w:ind w:left="1410" w:hanging="1410"/>
        <w:rPr>
          <w:rFonts w:ascii="Arial" w:hAnsi="Arial" w:cs="Arial"/>
          <w:b/>
          <w:szCs w:val="24"/>
        </w:rPr>
      </w:pPr>
    </w:p>
    <w:p w:rsidR="00ED459A" w:rsidRPr="00ED459A" w:rsidRDefault="00ED459A" w:rsidP="00ED459A">
      <w:pPr>
        <w:ind w:left="1410" w:hanging="1410"/>
        <w:rPr>
          <w:rFonts w:ascii="Arial" w:hAnsi="Arial" w:cs="Arial"/>
          <w:b/>
          <w:i/>
          <w:szCs w:val="24"/>
        </w:rPr>
      </w:pPr>
      <w:r>
        <w:rPr>
          <w:rFonts w:ascii="Arial" w:hAnsi="Arial" w:cs="Arial"/>
          <w:b/>
          <w:szCs w:val="24"/>
        </w:rPr>
        <w:tab/>
      </w:r>
      <w:r w:rsidRPr="00ED459A">
        <w:rPr>
          <w:rFonts w:ascii="Arial" w:hAnsi="Arial" w:cs="Arial"/>
          <w:b/>
          <w:i/>
          <w:color w:val="12A79D"/>
          <w:szCs w:val="24"/>
        </w:rPr>
        <w:t xml:space="preserve">Chaque heure un tour sécuritaire est réalisé dans l’unité sécurisée. </w:t>
      </w:r>
    </w:p>
    <w:p w:rsidR="00ED459A" w:rsidRPr="00ED459A" w:rsidRDefault="00ED459A" w:rsidP="00ED459A">
      <w:pPr>
        <w:ind w:left="1410" w:hanging="1410"/>
        <w:rPr>
          <w:rFonts w:ascii="Arial" w:hAnsi="Arial" w:cs="Arial"/>
          <w:b/>
          <w:szCs w:val="24"/>
        </w:rPr>
      </w:pPr>
    </w:p>
    <w:p w:rsidR="00ED459A" w:rsidRPr="00ED459A" w:rsidRDefault="00ED459A" w:rsidP="00873DE7">
      <w:pPr>
        <w:ind w:left="1410" w:hanging="1410"/>
        <w:rPr>
          <w:rFonts w:ascii="Arial" w:hAnsi="Arial" w:cs="Arial"/>
          <w:b/>
          <w:sz w:val="20"/>
        </w:rPr>
      </w:pPr>
    </w:p>
    <w:p w:rsidR="00ED459A" w:rsidRDefault="00ED459A" w:rsidP="001A5888">
      <w:pPr>
        <w:rPr>
          <w:rFonts w:ascii="Arial Rounded MT Bold" w:hAnsi="Arial Rounded MT Bold"/>
        </w:rPr>
      </w:pPr>
    </w:p>
    <w:p w:rsidR="00A454E1" w:rsidRPr="00EF1932" w:rsidRDefault="00A454E1" w:rsidP="001A5888">
      <w:pPr>
        <w:rPr>
          <w:rFonts w:ascii="Arial Rounded MT Bold" w:hAnsi="Arial Rounded MT Bold" w:cs="Arial"/>
          <w:color w:val="C32025"/>
          <w:sz w:val="32"/>
          <w:szCs w:val="23"/>
        </w:rPr>
      </w:pPr>
      <w:r>
        <w:rPr>
          <w:rFonts w:ascii="Arial Rounded MT Bold" w:hAnsi="Arial Rounded MT Bold"/>
        </w:rPr>
        <w:br w:type="page"/>
      </w:r>
      <w:r w:rsidR="00EF1932" w:rsidRPr="00EF1932">
        <w:rPr>
          <w:rFonts w:ascii="Arial Rounded MT Bold" w:hAnsi="Arial Rounded MT Bold" w:cs="Arial"/>
          <w:color w:val="C32025"/>
          <w:sz w:val="32"/>
          <w:szCs w:val="23"/>
        </w:rPr>
        <w:lastRenderedPageBreak/>
        <w:t>ORGANISATION GENERALE DE L’UNITE</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 xml:space="preserve">IMPORTANT : Pour vous permettre de circuler librement dans l’unité, vous disposez d’un </w:t>
      </w:r>
      <w:r w:rsidRPr="00B441B5">
        <w:rPr>
          <w:rFonts w:ascii="Arial" w:hAnsi="Arial" w:cs="Arial"/>
          <w:b/>
          <w:sz w:val="24"/>
          <w:szCs w:val="24"/>
        </w:rPr>
        <w:t>badge</w:t>
      </w:r>
      <w:r w:rsidRPr="00B441B5">
        <w:rPr>
          <w:rFonts w:ascii="Arial" w:hAnsi="Arial" w:cs="Arial"/>
          <w:sz w:val="24"/>
          <w:szCs w:val="24"/>
        </w:rPr>
        <w:t xml:space="preserve"> personnel. Celui-ci se trouve à l’accueil du CHP. En cas de perte du badge, vous êtes obligé de le signaler </w:t>
      </w:r>
      <w:r w:rsidRPr="00B441B5">
        <w:rPr>
          <w:rFonts w:ascii="Arial" w:hAnsi="Arial" w:cs="Arial"/>
          <w:b/>
          <w:sz w:val="24"/>
          <w:szCs w:val="24"/>
        </w:rPr>
        <w:t>directement</w:t>
      </w:r>
      <w:r w:rsidRPr="00B441B5">
        <w:rPr>
          <w:rFonts w:ascii="Arial" w:hAnsi="Arial" w:cs="Arial"/>
          <w:sz w:val="24"/>
          <w:szCs w:val="24"/>
        </w:rPr>
        <w:t xml:space="preserve"> à l’équipe de l’unité et à l’accueil !! (+ procédure interne)</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 xml:space="preserve">Il vous est demandé de porter l’uniforme complet. Un vestiaire vous est dédié (étage -2), vous pouvez le sécuriser à l’aide d’un cadenas. Vous disposez également d’un trousseau de clé numéroté, ne pas oublier de le remettre avant de quitter chaque jour l’unité et de consigner cela dans la farde à votre disposition.  </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 xml:space="preserve">En </w:t>
      </w:r>
      <w:r w:rsidRPr="00B441B5">
        <w:rPr>
          <w:rFonts w:ascii="Arial" w:hAnsi="Arial" w:cs="Arial"/>
          <w:b/>
          <w:sz w:val="24"/>
          <w:szCs w:val="24"/>
        </w:rPr>
        <w:t>vouvoyant</w:t>
      </w:r>
      <w:r w:rsidRPr="00B441B5">
        <w:rPr>
          <w:rFonts w:ascii="Arial" w:hAnsi="Arial" w:cs="Arial"/>
          <w:sz w:val="24"/>
          <w:szCs w:val="24"/>
        </w:rPr>
        <w:t xml:space="preserve"> les patientes, il vous sera plus facile de gérer votre distance thérapeutique.</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 xml:space="preserve">Faites preuve de </w:t>
      </w:r>
      <w:r w:rsidRPr="00B441B5">
        <w:rPr>
          <w:rFonts w:ascii="Arial" w:hAnsi="Arial" w:cs="Arial"/>
          <w:b/>
          <w:sz w:val="24"/>
          <w:szCs w:val="24"/>
        </w:rPr>
        <w:t>curiosité professionnelle</w:t>
      </w:r>
      <w:r w:rsidRPr="00B441B5">
        <w:rPr>
          <w:rFonts w:ascii="Arial" w:hAnsi="Arial" w:cs="Arial"/>
          <w:sz w:val="24"/>
          <w:szCs w:val="24"/>
        </w:rPr>
        <w:t>. Si vous ne comprenez pas un évènement (par exemple une décision/attitude de l’équipe) demandez une explication en dehors de la présence de la patiente. Pour rappel, la supervision de mi stage sera réalisée à votre demande.</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 xml:space="preserve">L’équipe vous demande de respecter son projet médico-légal. </w:t>
      </w:r>
    </w:p>
    <w:p w:rsidR="00ED459A" w:rsidRPr="00B441B5" w:rsidRDefault="00ED459A" w:rsidP="0079765B">
      <w:pPr>
        <w:numPr>
          <w:ilvl w:val="1"/>
          <w:numId w:val="10"/>
        </w:numPr>
        <w:spacing w:after="0" w:line="240" w:lineRule="auto"/>
        <w:jc w:val="both"/>
        <w:rPr>
          <w:rFonts w:ascii="Arial" w:hAnsi="Arial" w:cs="Arial"/>
          <w:sz w:val="24"/>
          <w:szCs w:val="24"/>
        </w:rPr>
      </w:pPr>
      <w:r w:rsidRPr="00B441B5">
        <w:rPr>
          <w:rFonts w:ascii="Arial" w:hAnsi="Arial" w:cs="Arial"/>
          <w:sz w:val="24"/>
          <w:szCs w:val="24"/>
        </w:rPr>
        <w:t>En cas d’interventions urgentes (Maîtrise d’un accès de violence dans le chef des patientes, mise sous contention d’une patiente…) respectez impérativement les consignes de l’équipe. N’hésitez pas à questionner l’équipe après intervention.</w:t>
      </w:r>
    </w:p>
    <w:p w:rsidR="00ED459A" w:rsidRPr="00B441B5" w:rsidRDefault="00ED459A" w:rsidP="0079765B">
      <w:pPr>
        <w:numPr>
          <w:ilvl w:val="1"/>
          <w:numId w:val="10"/>
        </w:numPr>
        <w:spacing w:after="0" w:line="240" w:lineRule="auto"/>
        <w:jc w:val="both"/>
        <w:rPr>
          <w:rFonts w:ascii="Arial" w:hAnsi="Arial" w:cs="Arial"/>
          <w:sz w:val="24"/>
          <w:szCs w:val="24"/>
        </w:rPr>
      </w:pPr>
      <w:r w:rsidRPr="00B441B5">
        <w:rPr>
          <w:rFonts w:ascii="Arial" w:hAnsi="Arial" w:cs="Arial"/>
          <w:sz w:val="24"/>
          <w:szCs w:val="24"/>
        </w:rPr>
        <w:t xml:space="preserve">Si une patiente vous demande quelque chose qui vous semble exceptionnel, n’y accédez pas promptement mais demandez d’abord à l’équipe si vous pouvez y répondre. </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 xml:space="preserve">L’équipe attend une bonne </w:t>
      </w:r>
      <w:r w:rsidRPr="00B441B5">
        <w:rPr>
          <w:rFonts w:ascii="Arial" w:hAnsi="Arial" w:cs="Arial"/>
          <w:b/>
          <w:sz w:val="24"/>
          <w:szCs w:val="24"/>
        </w:rPr>
        <w:t>cohésion entre les stagiaires</w:t>
      </w:r>
      <w:r w:rsidRPr="00B441B5">
        <w:rPr>
          <w:rFonts w:ascii="Arial" w:hAnsi="Arial" w:cs="Arial"/>
          <w:sz w:val="24"/>
          <w:szCs w:val="24"/>
        </w:rPr>
        <w:t> : assumer vos tâches et vos responsabilités ensemble en équipe.</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 xml:space="preserve">Le </w:t>
      </w:r>
      <w:r w:rsidRPr="00B441B5">
        <w:rPr>
          <w:rFonts w:ascii="Arial" w:hAnsi="Arial" w:cs="Arial"/>
          <w:b/>
          <w:sz w:val="24"/>
          <w:szCs w:val="24"/>
        </w:rPr>
        <w:t xml:space="preserve">travail d’équipe </w:t>
      </w:r>
      <w:r w:rsidRPr="00B441B5">
        <w:rPr>
          <w:rFonts w:ascii="Arial" w:hAnsi="Arial" w:cs="Arial"/>
          <w:sz w:val="24"/>
          <w:szCs w:val="24"/>
        </w:rPr>
        <w:t xml:space="preserve">est primordial dans une unité accueillant un public tel que celui de Claudel. La coopération et la communication sont des éléments primordiaux. </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b/>
          <w:sz w:val="24"/>
          <w:szCs w:val="24"/>
        </w:rPr>
        <w:t>Repas</w:t>
      </w:r>
      <w:r w:rsidRPr="00B441B5">
        <w:rPr>
          <w:rFonts w:ascii="Arial" w:hAnsi="Arial" w:cs="Arial"/>
          <w:sz w:val="24"/>
          <w:szCs w:val="24"/>
        </w:rPr>
        <w:t> : Au matin vous avez la possibilité de faire une pause de 10 min dans le local du personnel. Veuillez respecter le temps de pause. Prévoyez vos propres aliments et respectez ceux de vos collègues qui se trouvent dans le frigo.  Pour le midi, vous avez une pause de 30 min au restaurant du CHP.</w:t>
      </w:r>
    </w:p>
    <w:p w:rsidR="00ED459A"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La tenue de votre évaluation est de votre responsabilité. Il vous est demandé de présenter votre fiche complétée à l’infirmier qui vous accompagne dans les soins.</w:t>
      </w:r>
    </w:p>
    <w:p w:rsidR="00134C4B" w:rsidRPr="00B441B5" w:rsidRDefault="00ED459A" w:rsidP="0079765B">
      <w:pPr>
        <w:numPr>
          <w:ilvl w:val="0"/>
          <w:numId w:val="10"/>
        </w:numPr>
        <w:spacing w:after="0" w:line="240" w:lineRule="auto"/>
        <w:jc w:val="both"/>
        <w:rPr>
          <w:rFonts w:ascii="Arial" w:hAnsi="Arial" w:cs="Arial"/>
          <w:sz w:val="24"/>
          <w:szCs w:val="24"/>
        </w:rPr>
      </w:pPr>
      <w:r w:rsidRPr="00B441B5">
        <w:rPr>
          <w:rFonts w:ascii="Arial" w:hAnsi="Arial" w:cs="Arial"/>
          <w:sz w:val="24"/>
          <w:szCs w:val="24"/>
        </w:rPr>
        <w:t>Si vous êtes en retard ou absent, en plus des formalités demandées par l’école, veuillez prévenir l’équipe au 065/41 84 53 ou au 065/ 41 84 63.</w:t>
      </w:r>
    </w:p>
    <w:p w:rsidR="00134C4B" w:rsidRPr="00B441B5" w:rsidRDefault="00134C4B" w:rsidP="0079765B">
      <w:pPr>
        <w:pStyle w:val="Paragraphedeliste"/>
        <w:numPr>
          <w:ilvl w:val="0"/>
          <w:numId w:val="10"/>
        </w:numPr>
        <w:jc w:val="both"/>
        <w:rPr>
          <w:rFonts w:ascii="Arial" w:hAnsi="Arial" w:cs="Arial"/>
          <w:sz w:val="24"/>
          <w:szCs w:val="24"/>
        </w:rPr>
      </w:pPr>
      <w:r w:rsidRPr="00B441B5">
        <w:rPr>
          <w:rFonts w:ascii="Arial" w:hAnsi="Arial" w:cs="Arial"/>
          <w:sz w:val="24"/>
          <w:szCs w:val="24"/>
        </w:rPr>
        <w:t xml:space="preserve">L’internement est une mesure de sûreté (et non une peine) destinée à la fois à protéger la société et à faire en sorte que soient dispensés les soins nécessaires au patient (Fait suite à la condamnation de la Belgique par la cours des droits européens des droits de l’Homme, pour le manque de soin prodigués aux internés dans les annexes psychiatriques.) Ces soins doivent permettre la réinsertion des internés dans la société. </w:t>
      </w:r>
    </w:p>
    <w:p w:rsidR="00134C4B" w:rsidRPr="00B441B5" w:rsidRDefault="00134C4B" w:rsidP="0079765B">
      <w:pPr>
        <w:pStyle w:val="Paragraphedeliste"/>
        <w:numPr>
          <w:ilvl w:val="0"/>
          <w:numId w:val="10"/>
        </w:numPr>
        <w:jc w:val="both"/>
        <w:rPr>
          <w:rFonts w:ascii="Arial" w:hAnsi="Arial" w:cs="Arial"/>
          <w:sz w:val="24"/>
          <w:szCs w:val="24"/>
        </w:rPr>
      </w:pPr>
      <w:r w:rsidRPr="00B441B5">
        <w:rPr>
          <w:rFonts w:ascii="Arial" w:hAnsi="Arial" w:cs="Arial"/>
          <w:sz w:val="24"/>
          <w:szCs w:val="24"/>
        </w:rPr>
        <w:t>Le CHP Chêne aux haies a été désigné établissement de placement dans le cadre de cette loi et le pavillon Camille Claudel est ainsi dénommé Unité Sécurisée de Protection Sociale.</w:t>
      </w:r>
    </w:p>
    <w:p w:rsidR="00134C4B" w:rsidRPr="00B441B5" w:rsidRDefault="00134C4B" w:rsidP="0079765B">
      <w:pPr>
        <w:pStyle w:val="Paragraphedeliste"/>
        <w:numPr>
          <w:ilvl w:val="0"/>
          <w:numId w:val="10"/>
        </w:numPr>
        <w:jc w:val="both"/>
        <w:rPr>
          <w:rFonts w:ascii="Arial" w:hAnsi="Arial" w:cs="Arial"/>
          <w:sz w:val="24"/>
          <w:szCs w:val="24"/>
        </w:rPr>
      </w:pPr>
      <w:r w:rsidRPr="00B441B5">
        <w:rPr>
          <w:rFonts w:ascii="Arial" w:hAnsi="Arial" w:cs="Arial"/>
          <w:sz w:val="24"/>
          <w:szCs w:val="24"/>
        </w:rPr>
        <w:t xml:space="preserve">(USPS) High </w:t>
      </w:r>
      <w:proofErr w:type="spellStart"/>
      <w:r w:rsidRPr="00B441B5">
        <w:rPr>
          <w:rFonts w:ascii="Arial" w:hAnsi="Arial" w:cs="Arial"/>
          <w:sz w:val="24"/>
          <w:szCs w:val="24"/>
        </w:rPr>
        <w:t>Risk</w:t>
      </w:r>
      <w:proofErr w:type="spellEnd"/>
      <w:r w:rsidRPr="00B441B5">
        <w:rPr>
          <w:rFonts w:ascii="Arial" w:hAnsi="Arial" w:cs="Arial"/>
          <w:sz w:val="24"/>
          <w:szCs w:val="24"/>
        </w:rPr>
        <w:t>. Elle est la seule unité de protection sociale pour femme francophone de Belgique</w:t>
      </w:r>
    </w:p>
    <w:p w:rsidR="00134C4B" w:rsidRPr="00B441B5" w:rsidRDefault="00134C4B" w:rsidP="0079765B">
      <w:pPr>
        <w:pStyle w:val="Paragraphedeliste"/>
        <w:numPr>
          <w:ilvl w:val="0"/>
          <w:numId w:val="10"/>
        </w:numPr>
        <w:jc w:val="both"/>
        <w:rPr>
          <w:rFonts w:ascii="Arial" w:hAnsi="Arial" w:cs="Arial"/>
          <w:sz w:val="24"/>
          <w:szCs w:val="24"/>
        </w:rPr>
      </w:pPr>
      <w:r w:rsidRPr="00B441B5">
        <w:rPr>
          <w:rFonts w:ascii="Arial" w:hAnsi="Arial" w:cs="Arial"/>
          <w:sz w:val="24"/>
          <w:szCs w:val="24"/>
        </w:rPr>
        <w:t>La Chambre de Protection Sociale (CPS) est une chambre du tribunal de l’application des peines (TAP) exclusivement compétente pour les affaires d’internement. La CPS est composée d’un juge, d’un assesseur spécialisé en réinsertion sociale et d’un assesseur spécialisé en psychologie clinique. La CPS décide des modalités de l’internement entre autre le placement/transfèrement, les permissions de sorties, les congés, la libération à l’essai…</w:t>
      </w:r>
    </w:p>
    <w:p w:rsidR="00134C4B" w:rsidRPr="00B441B5" w:rsidRDefault="00134C4B" w:rsidP="0079765B">
      <w:pPr>
        <w:pStyle w:val="Paragraphedeliste"/>
        <w:numPr>
          <w:ilvl w:val="0"/>
          <w:numId w:val="10"/>
        </w:numPr>
        <w:jc w:val="both"/>
        <w:rPr>
          <w:rFonts w:ascii="Arial" w:hAnsi="Arial" w:cs="Arial"/>
          <w:sz w:val="24"/>
          <w:szCs w:val="24"/>
        </w:rPr>
      </w:pPr>
      <w:r w:rsidRPr="00B441B5">
        <w:rPr>
          <w:rFonts w:ascii="Arial" w:hAnsi="Arial" w:cs="Arial"/>
          <w:sz w:val="24"/>
          <w:szCs w:val="24"/>
        </w:rPr>
        <w:t>Si la CPS octroie l’une de ces modalités, l’interné devra respecter des conditions générales et dans certains cas des conditions individualisées.</w:t>
      </w:r>
    </w:p>
    <w:p w:rsidR="00134C4B" w:rsidRPr="00B441B5" w:rsidRDefault="00134C4B" w:rsidP="0079765B">
      <w:pPr>
        <w:pStyle w:val="Paragraphedeliste"/>
        <w:numPr>
          <w:ilvl w:val="0"/>
          <w:numId w:val="10"/>
        </w:numPr>
        <w:jc w:val="both"/>
        <w:rPr>
          <w:rFonts w:ascii="Arial" w:hAnsi="Arial" w:cs="Arial"/>
          <w:sz w:val="24"/>
          <w:szCs w:val="24"/>
        </w:rPr>
      </w:pPr>
      <w:r w:rsidRPr="00B441B5">
        <w:rPr>
          <w:rFonts w:ascii="Arial" w:hAnsi="Arial" w:cs="Arial"/>
          <w:sz w:val="24"/>
          <w:szCs w:val="24"/>
        </w:rPr>
        <w:t>En cas d’incident durant l’une de ces modalités, celle-ci pourra être suspendue, révoquée (annulée) ou révisée (modifiée) par la CPS.</w:t>
      </w:r>
    </w:p>
    <w:p w:rsidR="00A454E1" w:rsidRPr="00B441B5" w:rsidRDefault="00134C4B" w:rsidP="0079765B">
      <w:pPr>
        <w:pStyle w:val="Paragraphedeliste"/>
        <w:numPr>
          <w:ilvl w:val="0"/>
          <w:numId w:val="10"/>
        </w:numPr>
        <w:jc w:val="both"/>
        <w:rPr>
          <w:rFonts w:ascii="Arial" w:hAnsi="Arial" w:cs="Arial"/>
          <w:sz w:val="24"/>
          <w:szCs w:val="24"/>
        </w:rPr>
      </w:pPr>
      <w:r w:rsidRPr="00B441B5">
        <w:rPr>
          <w:rFonts w:ascii="Arial" w:hAnsi="Arial" w:cs="Arial"/>
          <w:sz w:val="24"/>
          <w:szCs w:val="24"/>
        </w:rPr>
        <w:lastRenderedPageBreak/>
        <w:t>L’interné l’est pour une durée indéterminée, ce qui signifie qu’il n’y a pas de date de fin connue à l’admission.</w:t>
      </w:r>
    </w:p>
    <w:p w:rsidR="00134C4B" w:rsidRPr="00130BC5" w:rsidRDefault="00134C4B" w:rsidP="00134C4B">
      <w:pPr>
        <w:pStyle w:val="Pa4"/>
        <w:jc w:val="both"/>
        <w:rPr>
          <w:rFonts w:ascii="Arial Rounded MT Bold" w:hAnsi="Arial Rounded MT Bold" w:cs="Arial"/>
          <w:color w:val="C32025"/>
          <w:sz w:val="32"/>
          <w:szCs w:val="23"/>
        </w:rPr>
      </w:pPr>
      <w:r w:rsidRPr="00130BC5">
        <w:rPr>
          <w:rFonts w:ascii="Arial Rounded MT Bold" w:hAnsi="Arial Rounded MT Bold" w:cs="Arial"/>
          <w:color w:val="C32025"/>
          <w:sz w:val="32"/>
          <w:szCs w:val="23"/>
        </w:rPr>
        <w:t>AXES D’EXCELLENCE DE L’UNITÉ</w:t>
      </w:r>
    </w:p>
    <w:p w:rsidR="00134C4B" w:rsidRPr="008710FD" w:rsidRDefault="00134C4B" w:rsidP="00134C4B"/>
    <w:p w:rsidR="00E97B5D" w:rsidRPr="00B441B5" w:rsidRDefault="00E97B5D" w:rsidP="0079765B">
      <w:pPr>
        <w:pStyle w:val="Paragraphedeliste"/>
        <w:numPr>
          <w:ilvl w:val="0"/>
          <w:numId w:val="13"/>
        </w:numPr>
        <w:jc w:val="both"/>
        <w:rPr>
          <w:rFonts w:ascii="Arial" w:hAnsi="Arial" w:cs="Arial"/>
          <w:sz w:val="24"/>
          <w:szCs w:val="24"/>
        </w:rPr>
      </w:pPr>
      <w:r w:rsidRPr="00B441B5">
        <w:rPr>
          <w:rFonts w:ascii="Arial" w:hAnsi="Arial" w:cs="Arial"/>
          <w:sz w:val="24"/>
          <w:szCs w:val="24"/>
        </w:rPr>
        <w:t>Capacité de mettre en place une prise en charge porte fermé</w:t>
      </w:r>
      <w:r w:rsidR="002F5E11" w:rsidRPr="00B441B5">
        <w:rPr>
          <w:rFonts w:ascii="Arial" w:hAnsi="Arial" w:cs="Arial"/>
          <w:sz w:val="24"/>
          <w:szCs w:val="24"/>
        </w:rPr>
        <w:t>e</w:t>
      </w:r>
      <w:r w:rsidRPr="00B441B5">
        <w:rPr>
          <w:rFonts w:ascii="Arial" w:hAnsi="Arial" w:cs="Arial"/>
          <w:sz w:val="24"/>
          <w:szCs w:val="24"/>
        </w:rPr>
        <w:t xml:space="preserve"> sur une hospitalisation à long terme,</w:t>
      </w:r>
    </w:p>
    <w:p w:rsidR="00E97B5D" w:rsidRPr="00B441B5" w:rsidRDefault="00E97B5D" w:rsidP="0079765B">
      <w:pPr>
        <w:pStyle w:val="Paragraphedeliste"/>
        <w:numPr>
          <w:ilvl w:val="0"/>
          <w:numId w:val="13"/>
        </w:numPr>
        <w:jc w:val="both"/>
        <w:rPr>
          <w:rFonts w:ascii="Arial" w:hAnsi="Arial" w:cs="Arial"/>
          <w:sz w:val="24"/>
          <w:szCs w:val="24"/>
        </w:rPr>
      </w:pPr>
      <w:r w:rsidRPr="00B441B5">
        <w:rPr>
          <w:rFonts w:ascii="Arial" w:hAnsi="Arial" w:cs="Arial"/>
          <w:sz w:val="24"/>
          <w:szCs w:val="24"/>
        </w:rPr>
        <w:t xml:space="preserve">Travaille en coopération </w:t>
      </w:r>
      <w:r w:rsidR="0079765B" w:rsidRPr="00B441B5">
        <w:rPr>
          <w:rFonts w:ascii="Arial" w:hAnsi="Arial" w:cs="Arial"/>
          <w:sz w:val="24"/>
          <w:szCs w:val="24"/>
        </w:rPr>
        <w:t xml:space="preserve">avec les </w:t>
      </w:r>
      <w:r w:rsidRPr="00B441B5">
        <w:rPr>
          <w:rFonts w:ascii="Arial" w:hAnsi="Arial" w:cs="Arial"/>
          <w:sz w:val="24"/>
          <w:szCs w:val="24"/>
        </w:rPr>
        <w:t>instance</w:t>
      </w:r>
      <w:r w:rsidR="0079765B" w:rsidRPr="00B441B5">
        <w:rPr>
          <w:rFonts w:ascii="Arial" w:hAnsi="Arial" w:cs="Arial"/>
          <w:sz w:val="24"/>
          <w:szCs w:val="24"/>
        </w:rPr>
        <w:t>s</w:t>
      </w:r>
      <w:r w:rsidRPr="00B441B5">
        <w:rPr>
          <w:rFonts w:ascii="Arial" w:hAnsi="Arial" w:cs="Arial"/>
          <w:sz w:val="24"/>
          <w:szCs w:val="24"/>
        </w:rPr>
        <w:t xml:space="preserve"> juridique</w:t>
      </w:r>
      <w:r w:rsidR="002F5E11" w:rsidRPr="00B441B5">
        <w:rPr>
          <w:rFonts w:ascii="Arial" w:hAnsi="Arial" w:cs="Arial"/>
          <w:sz w:val="24"/>
          <w:szCs w:val="24"/>
        </w:rPr>
        <w:t>s</w:t>
      </w:r>
      <w:r w:rsidRPr="00B441B5">
        <w:rPr>
          <w:rFonts w:ascii="Arial" w:hAnsi="Arial" w:cs="Arial"/>
          <w:sz w:val="24"/>
          <w:szCs w:val="24"/>
        </w:rPr>
        <w:t xml:space="preserve"> (Bon de s</w:t>
      </w:r>
      <w:r w:rsidR="00B441B5">
        <w:rPr>
          <w:rFonts w:ascii="Arial" w:hAnsi="Arial" w:cs="Arial"/>
          <w:sz w:val="24"/>
          <w:szCs w:val="24"/>
        </w:rPr>
        <w:t>ortie, article 53, décision TAP</w:t>
      </w:r>
      <w:r w:rsidRPr="00B441B5">
        <w:rPr>
          <w:rFonts w:ascii="Arial" w:hAnsi="Arial" w:cs="Arial"/>
          <w:sz w:val="24"/>
          <w:szCs w:val="24"/>
        </w:rPr>
        <w:t>),</w:t>
      </w:r>
    </w:p>
    <w:p w:rsidR="00E97B5D" w:rsidRPr="00B441B5" w:rsidRDefault="00E97B5D" w:rsidP="0079765B">
      <w:pPr>
        <w:pStyle w:val="Paragraphedeliste"/>
        <w:numPr>
          <w:ilvl w:val="0"/>
          <w:numId w:val="13"/>
        </w:numPr>
        <w:jc w:val="both"/>
        <w:rPr>
          <w:rFonts w:ascii="Arial" w:hAnsi="Arial" w:cs="Arial"/>
          <w:sz w:val="24"/>
          <w:szCs w:val="24"/>
        </w:rPr>
      </w:pPr>
      <w:r w:rsidRPr="00B441B5">
        <w:rPr>
          <w:rFonts w:ascii="Arial" w:hAnsi="Arial" w:cs="Arial"/>
          <w:sz w:val="24"/>
          <w:szCs w:val="24"/>
        </w:rPr>
        <w:t>Organisation et mise en place du TAP au sein de l’unité,</w:t>
      </w:r>
    </w:p>
    <w:p w:rsidR="00E97B5D" w:rsidRPr="00B441B5" w:rsidRDefault="00E97B5D" w:rsidP="0079765B">
      <w:pPr>
        <w:pStyle w:val="Paragraphedeliste"/>
        <w:numPr>
          <w:ilvl w:val="0"/>
          <w:numId w:val="13"/>
        </w:numPr>
        <w:jc w:val="both"/>
        <w:rPr>
          <w:rFonts w:ascii="Arial" w:hAnsi="Arial" w:cs="Arial"/>
          <w:sz w:val="24"/>
          <w:szCs w:val="24"/>
        </w:rPr>
      </w:pPr>
      <w:r w:rsidRPr="00B441B5">
        <w:rPr>
          <w:rFonts w:ascii="Arial" w:hAnsi="Arial" w:cs="Arial"/>
          <w:sz w:val="24"/>
          <w:szCs w:val="24"/>
        </w:rPr>
        <w:t>Disparité des profils,</w:t>
      </w:r>
    </w:p>
    <w:p w:rsidR="005A3B41" w:rsidRPr="00B441B5" w:rsidRDefault="00E97B5D" w:rsidP="0079765B">
      <w:pPr>
        <w:pStyle w:val="Paragraphedeliste"/>
        <w:numPr>
          <w:ilvl w:val="0"/>
          <w:numId w:val="13"/>
        </w:numPr>
        <w:jc w:val="both"/>
        <w:rPr>
          <w:rFonts w:ascii="Arial" w:hAnsi="Arial" w:cs="Arial"/>
          <w:sz w:val="24"/>
          <w:szCs w:val="24"/>
        </w:rPr>
      </w:pPr>
      <w:r w:rsidRPr="00B441B5">
        <w:rPr>
          <w:rFonts w:ascii="Arial" w:hAnsi="Arial" w:cs="Arial"/>
          <w:sz w:val="24"/>
          <w:szCs w:val="24"/>
        </w:rPr>
        <w:t>Organisation et distribution de la cantine,</w:t>
      </w:r>
    </w:p>
    <w:p w:rsidR="00E97B5D" w:rsidRPr="00B441B5" w:rsidRDefault="00E97B5D" w:rsidP="0079765B">
      <w:pPr>
        <w:pStyle w:val="Paragraphedeliste"/>
        <w:numPr>
          <w:ilvl w:val="0"/>
          <w:numId w:val="13"/>
        </w:numPr>
        <w:jc w:val="both"/>
        <w:rPr>
          <w:rFonts w:ascii="Arial" w:hAnsi="Arial" w:cs="Arial"/>
          <w:sz w:val="24"/>
          <w:szCs w:val="24"/>
        </w:rPr>
      </w:pPr>
      <w:r w:rsidRPr="00B441B5">
        <w:rPr>
          <w:rFonts w:ascii="Arial" w:hAnsi="Arial" w:cs="Arial"/>
          <w:sz w:val="24"/>
          <w:szCs w:val="24"/>
        </w:rPr>
        <w:t>A</w:t>
      </w:r>
      <w:r w:rsidR="002F5E11" w:rsidRPr="00B441B5">
        <w:rPr>
          <w:rFonts w:ascii="Arial" w:hAnsi="Arial" w:cs="Arial"/>
          <w:sz w:val="24"/>
          <w:szCs w:val="24"/>
        </w:rPr>
        <w:t>ssurer</w:t>
      </w:r>
      <w:r w:rsidRPr="00B441B5">
        <w:rPr>
          <w:rFonts w:ascii="Arial" w:hAnsi="Arial" w:cs="Arial"/>
          <w:sz w:val="24"/>
          <w:szCs w:val="24"/>
        </w:rPr>
        <w:t xml:space="preserve"> continuité des soins initié</w:t>
      </w:r>
      <w:r w:rsidR="002F5E11" w:rsidRPr="00B441B5">
        <w:rPr>
          <w:rFonts w:ascii="Arial" w:hAnsi="Arial" w:cs="Arial"/>
          <w:sz w:val="24"/>
          <w:szCs w:val="24"/>
        </w:rPr>
        <w:t>s</w:t>
      </w:r>
      <w:r w:rsidRPr="00B441B5">
        <w:rPr>
          <w:rFonts w:ascii="Arial" w:hAnsi="Arial" w:cs="Arial"/>
          <w:sz w:val="24"/>
          <w:szCs w:val="24"/>
        </w:rPr>
        <w:t xml:space="preserve"> en prison dans le but de préparer à la réinsertion,</w:t>
      </w:r>
    </w:p>
    <w:p w:rsidR="00E97B5D" w:rsidRPr="00B441B5" w:rsidRDefault="00E97B5D" w:rsidP="0079765B">
      <w:pPr>
        <w:pStyle w:val="Paragraphedeliste"/>
        <w:numPr>
          <w:ilvl w:val="0"/>
          <w:numId w:val="13"/>
        </w:numPr>
        <w:jc w:val="both"/>
        <w:rPr>
          <w:rFonts w:ascii="Arial" w:hAnsi="Arial" w:cs="Arial"/>
          <w:sz w:val="24"/>
          <w:szCs w:val="24"/>
        </w:rPr>
      </w:pPr>
      <w:r w:rsidRPr="00B441B5">
        <w:rPr>
          <w:rFonts w:ascii="Arial" w:hAnsi="Arial" w:cs="Arial"/>
          <w:sz w:val="24"/>
          <w:szCs w:val="24"/>
        </w:rPr>
        <w:t>Protocol</w:t>
      </w:r>
      <w:r w:rsidR="005A3B41" w:rsidRPr="00B441B5">
        <w:rPr>
          <w:rFonts w:ascii="Arial" w:hAnsi="Arial" w:cs="Arial"/>
          <w:sz w:val="24"/>
          <w:szCs w:val="24"/>
        </w:rPr>
        <w:t xml:space="preserve">e </w:t>
      </w:r>
      <w:r w:rsidR="00885D39" w:rsidRPr="00B441B5">
        <w:rPr>
          <w:rFonts w:ascii="Arial" w:hAnsi="Arial" w:cs="Arial"/>
          <w:sz w:val="24"/>
          <w:szCs w:val="24"/>
        </w:rPr>
        <w:t>d’</w:t>
      </w:r>
      <w:r w:rsidR="005A3B41" w:rsidRPr="00B441B5">
        <w:rPr>
          <w:rFonts w:ascii="Arial" w:hAnsi="Arial" w:cs="Arial"/>
          <w:sz w:val="24"/>
          <w:szCs w:val="24"/>
        </w:rPr>
        <w:t>évas</w:t>
      </w:r>
      <w:r w:rsidRPr="00B441B5">
        <w:rPr>
          <w:rFonts w:ascii="Arial" w:hAnsi="Arial" w:cs="Arial"/>
          <w:sz w:val="24"/>
          <w:szCs w:val="24"/>
        </w:rPr>
        <w:t>ion</w:t>
      </w:r>
      <w:r w:rsidR="005A3B41" w:rsidRPr="00B441B5">
        <w:rPr>
          <w:rFonts w:ascii="Arial" w:hAnsi="Arial" w:cs="Arial"/>
          <w:sz w:val="24"/>
          <w:szCs w:val="24"/>
        </w:rPr>
        <w:t>,</w:t>
      </w:r>
    </w:p>
    <w:p w:rsidR="0079765B" w:rsidRPr="00B441B5" w:rsidRDefault="0079765B" w:rsidP="0079765B">
      <w:pPr>
        <w:pStyle w:val="Paragraphedeliste"/>
        <w:numPr>
          <w:ilvl w:val="0"/>
          <w:numId w:val="13"/>
        </w:numPr>
        <w:jc w:val="both"/>
        <w:rPr>
          <w:rFonts w:ascii="Arial" w:hAnsi="Arial" w:cs="Arial"/>
          <w:sz w:val="24"/>
          <w:szCs w:val="24"/>
        </w:rPr>
      </w:pPr>
      <w:r w:rsidRPr="00B441B5">
        <w:rPr>
          <w:rFonts w:ascii="Arial" w:hAnsi="Arial" w:cs="Arial"/>
          <w:sz w:val="24"/>
          <w:szCs w:val="24"/>
        </w:rPr>
        <w:t xml:space="preserve">Les visites (documents à fournir, portique détecteur de métaux, réservation et </w:t>
      </w:r>
      <w:r w:rsidR="00B441B5" w:rsidRPr="00B441B5">
        <w:rPr>
          <w:rFonts w:ascii="Arial" w:hAnsi="Arial" w:cs="Arial"/>
          <w:sz w:val="24"/>
          <w:szCs w:val="24"/>
        </w:rPr>
        <w:t>apports,</w:t>
      </w:r>
      <w:r w:rsidRPr="00B441B5">
        <w:rPr>
          <w:rFonts w:ascii="Arial" w:hAnsi="Arial" w:cs="Arial"/>
          <w:sz w:val="24"/>
          <w:szCs w:val="24"/>
        </w:rPr>
        <w:t>)</w:t>
      </w:r>
    </w:p>
    <w:p w:rsidR="00E97B5D" w:rsidRPr="00E97B5D" w:rsidRDefault="00E97B5D" w:rsidP="0079765B">
      <w:pPr>
        <w:pStyle w:val="Paragraphedeliste"/>
        <w:jc w:val="both"/>
      </w:pPr>
    </w:p>
    <w:p w:rsidR="00134C4B" w:rsidRDefault="00134C4B" w:rsidP="0079765B">
      <w:pPr>
        <w:pStyle w:val="Pa4"/>
        <w:jc w:val="both"/>
        <w:rPr>
          <w:rFonts w:ascii="Arial Rounded MT Bold" w:hAnsi="Arial Rounded MT Bold" w:cs="Arial"/>
          <w:color w:val="C32025"/>
          <w:sz w:val="32"/>
          <w:szCs w:val="23"/>
        </w:rPr>
      </w:pPr>
    </w:p>
    <w:p w:rsidR="00134C4B" w:rsidRDefault="00134C4B" w:rsidP="0079765B">
      <w:pPr>
        <w:pStyle w:val="Pa4"/>
        <w:jc w:val="both"/>
        <w:rPr>
          <w:rFonts w:ascii="Arial Rounded MT Bold" w:hAnsi="Arial Rounded MT Bold" w:cs="Arial"/>
          <w:color w:val="C32025"/>
          <w:sz w:val="32"/>
          <w:szCs w:val="23"/>
        </w:rPr>
      </w:pPr>
    </w:p>
    <w:p w:rsidR="00EF1932" w:rsidRPr="00134C4B" w:rsidRDefault="00B441B5" w:rsidP="0079765B">
      <w:pPr>
        <w:pStyle w:val="Pa4"/>
        <w:jc w:val="both"/>
        <w:rPr>
          <w:rFonts w:ascii="Arial Rounded MT Bold" w:hAnsi="Arial Rounded MT Bold" w:cs="Arial"/>
          <w:i/>
          <w:color w:val="C32025"/>
          <w:sz w:val="32"/>
          <w:szCs w:val="23"/>
        </w:rPr>
      </w:pPr>
      <w:r>
        <w:rPr>
          <w:rFonts w:ascii="Arial Rounded MT Bold" w:hAnsi="Arial Rounded MT Bold" w:cs="Arial"/>
          <w:color w:val="C32025"/>
          <w:sz w:val="32"/>
          <w:szCs w:val="23"/>
        </w:rPr>
        <w:t>PRERECQUIS</w:t>
      </w:r>
    </w:p>
    <w:p w:rsidR="00A454E1" w:rsidRDefault="00A454E1" w:rsidP="0079765B">
      <w:pPr>
        <w:jc w:val="both"/>
        <w:rPr>
          <w:rFonts w:ascii="Arial Rounded MT Bold" w:hAnsi="Arial Rounded MT Bold"/>
        </w:rPr>
      </w:pPr>
    </w:p>
    <w:p w:rsidR="00A454E1" w:rsidRPr="00134C4B" w:rsidRDefault="00A454E1" w:rsidP="0079765B">
      <w:pPr>
        <w:jc w:val="both"/>
        <w:rPr>
          <w:rFonts w:ascii="Arial" w:hAnsi="Arial" w:cs="Arial"/>
          <w:i/>
          <w:sz w:val="24"/>
        </w:rPr>
      </w:pPr>
      <w:r w:rsidRPr="00134C4B">
        <w:rPr>
          <w:rFonts w:ascii="Arial" w:hAnsi="Arial" w:cs="Arial"/>
          <w:i/>
          <w:sz w:val="24"/>
        </w:rPr>
        <w:t>Avant d’arriver en stage, l’étudiant doit</w:t>
      </w:r>
      <w:r w:rsidR="00134C4B">
        <w:rPr>
          <w:rFonts w:ascii="Arial" w:hAnsi="Arial" w:cs="Arial"/>
          <w:i/>
          <w:sz w:val="24"/>
        </w:rPr>
        <w:t> connaitre :</w:t>
      </w:r>
    </w:p>
    <w:p w:rsidR="008E7560" w:rsidRPr="00B441B5" w:rsidRDefault="005A3B41" w:rsidP="0079765B">
      <w:pPr>
        <w:pStyle w:val="Paragraphedeliste"/>
        <w:numPr>
          <w:ilvl w:val="0"/>
          <w:numId w:val="8"/>
        </w:numPr>
        <w:jc w:val="both"/>
        <w:rPr>
          <w:rFonts w:ascii="Arial" w:hAnsi="Arial" w:cs="Arial"/>
          <w:sz w:val="24"/>
          <w:szCs w:val="24"/>
        </w:rPr>
      </w:pPr>
      <w:r w:rsidRPr="00B441B5">
        <w:rPr>
          <w:rFonts w:ascii="Arial" w:hAnsi="Arial" w:cs="Arial"/>
          <w:sz w:val="24"/>
          <w:szCs w:val="24"/>
        </w:rPr>
        <w:t>Concept de la protection sociale et sa différence</w:t>
      </w:r>
      <w:r w:rsidR="00E7736C" w:rsidRPr="00B441B5">
        <w:rPr>
          <w:rFonts w:ascii="Arial" w:hAnsi="Arial" w:cs="Arial"/>
          <w:sz w:val="24"/>
          <w:szCs w:val="24"/>
        </w:rPr>
        <w:t xml:space="preserve"> de la</w:t>
      </w:r>
      <w:r w:rsidR="00E7736C" w:rsidRPr="00B441B5">
        <w:rPr>
          <w:rFonts w:ascii="Arial" w:hAnsi="Arial" w:cs="Arial"/>
          <w:spacing w:val="8"/>
          <w:shd w:val="clear" w:color="auto" w:fill="FFFFFF"/>
        </w:rPr>
        <w:t> </w:t>
      </w:r>
      <w:r w:rsidR="00E7736C" w:rsidRPr="00B441B5">
        <w:rPr>
          <w:rFonts w:ascii="Arial" w:hAnsi="Arial" w:cs="Arial"/>
          <w:spacing w:val="8"/>
          <w:sz w:val="24"/>
          <w:szCs w:val="24"/>
          <w:shd w:val="clear" w:color="auto" w:fill="FFFFFF"/>
        </w:rPr>
        <w:t>Mesure d’Observation Protectrice</w:t>
      </w:r>
      <w:r w:rsidRPr="00B441B5">
        <w:rPr>
          <w:rFonts w:ascii="Arial" w:hAnsi="Arial" w:cs="Arial"/>
          <w:sz w:val="24"/>
          <w:szCs w:val="24"/>
        </w:rPr>
        <w:t>,</w:t>
      </w:r>
    </w:p>
    <w:p w:rsidR="008E7560" w:rsidRPr="00B441B5" w:rsidRDefault="006629D3" w:rsidP="00A454E1">
      <w:pPr>
        <w:pStyle w:val="Paragraphedeliste"/>
        <w:numPr>
          <w:ilvl w:val="0"/>
          <w:numId w:val="8"/>
        </w:numPr>
        <w:jc w:val="both"/>
        <w:rPr>
          <w:rFonts w:ascii="Arial" w:hAnsi="Arial" w:cs="Arial"/>
          <w:sz w:val="24"/>
          <w:szCs w:val="24"/>
        </w:rPr>
      </w:pPr>
      <w:r w:rsidRPr="00B441B5">
        <w:rPr>
          <w:rFonts w:ascii="Arial" w:hAnsi="Arial" w:cs="Arial"/>
          <w:sz w:val="24"/>
          <w:szCs w:val="24"/>
        </w:rPr>
        <w:t xml:space="preserve">Connaissance de base des troubles de personnalités psychopathie et </w:t>
      </w:r>
      <w:proofErr w:type="spellStart"/>
      <w:r w:rsidRPr="00B441B5">
        <w:rPr>
          <w:rFonts w:ascii="Arial" w:hAnsi="Arial" w:cs="Arial"/>
          <w:sz w:val="24"/>
          <w:szCs w:val="24"/>
        </w:rPr>
        <w:t>sociopathie</w:t>
      </w:r>
      <w:proofErr w:type="spellEnd"/>
      <w:r w:rsidRPr="00B441B5">
        <w:rPr>
          <w:rFonts w:ascii="Arial" w:hAnsi="Arial" w:cs="Arial"/>
          <w:sz w:val="24"/>
          <w:szCs w:val="24"/>
        </w:rPr>
        <w:t>.</w:t>
      </w:r>
    </w:p>
    <w:p w:rsidR="000A2159" w:rsidRPr="006D3BF9" w:rsidRDefault="000A2159" w:rsidP="000A2159">
      <w:pPr>
        <w:spacing w:after="0"/>
        <w:jc w:val="right"/>
        <w:rPr>
          <w:rFonts w:ascii="Gabriola" w:hAnsi="Gabriola"/>
          <w:b/>
          <w:sz w:val="32"/>
          <w:szCs w:val="32"/>
        </w:rPr>
      </w:pPr>
      <w:r>
        <w:rPr>
          <w:rFonts w:ascii="Gabriola" w:hAnsi="Gabriola"/>
          <w:b/>
          <w:sz w:val="32"/>
          <w:szCs w:val="32"/>
        </w:rPr>
        <w:t xml:space="preserve">L’équipe de Claudel </w:t>
      </w:r>
      <w:r w:rsidRPr="006D3BF9">
        <w:rPr>
          <w:rFonts w:ascii="Gabriola" w:hAnsi="Gabriola"/>
          <w:b/>
          <w:sz w:val="32"/>
          <w:szCs w:val="32"/>
        </w:rPr>
        <w:t>vous souhaite un excellent stage.</w:t>
      </w:r>
    </w:p>
    <w:p w:rsidR="0073704D" w:rsidRDefault="0073704D" w:rsidP="00A454E1">
      <w:pPr>
        <w:rPr>
          <w:rFonts w:ascii="Arial Rounded MT Bold" w:hAnsi="Arial Rounded MT Bold"/>
        </w:rPr>
      </w:pPr>
    </w:p>
    <w:p w:rsidR="00B441B5" w:rsidRDefault="00B441B5" w:rsidP="00A454E1">
      <w:pPr>
        <w:rPr>
          <w:rFonts w:ascii="Arial Rounded MT Bold" w:hAnsi="Arial Rounded MT Bold"/>
        </w:rPr>
      </w:pPr>
    </w:p>
    <w:p w:rsidR="00EF1932" w:rsidRPr="00EF1932" w:rsidRDefault="00EF1932" w:rsidP="00EF1932">
      <w:pPr>
        <w:pStyle w:val="Pa4"/>
        <w:jc w:val="both"/>
        <w:rPr>
          <w:rFonts w:ascii="Arial Rounded MT Bold" w:hAnsi="Arial Rounded MT Bold" w:cs="Arial"/>
          <w:color w:val="C32025"/>
          <w:sz w:val="32"/>
          <w:szCs w:val="23"/>
        </w:rPr>
      </w:pPr>
      <w:r w:rsidRPr="00EF1932">
        <w:rPr>
          <w:rFonts w:ascii="Arial Rounded MT Bold" w:hAnsi="Arial Rounded MT Bold" w:cs="Arial"/>
          <w:color w:val="C32025"/>
          <w:sz w:val="32"/>
          <w:szCs w:val="23"/>
        </w:rPr>
        <w:t>CONTACT</w:t>
      </w:r>
    </w:p>
    <w:p w:rsidR="00A454E1" w:rsidRPr="00A454E1" w:rsidRDefault="00A454E1" w:rsidP="00A454E1">
      <w:pPr>
        <w:rPr>
          <w:rFonts w:ascii="Arial Rounded MT Bold" w:hAnsi="Arial Rounded MT Bold"/>
        </w:rPr>
      </w:pPr>
    </w:p>
    <w:p w:rsidR="00A454E1" w:rsidRDefault="00A454E1" w:rsidP="00A454E1">
      <w:pPr>
        <w:rPr>
          <w:rFonts w:ascii="Arial Rounded MT Bold" w:hAnsi="Arial Rounded MT Bold"/>
        </w:rPr>
      </w:pPr>
    </w:p>
    <w:p w:rsidR="002C6D65" w:rsidRDefault="002C6D65" w:rsidP="002C6D65">
      <w:pPr>
        <w:ind w:left="708" w:firstLine="708"/>
        <w:rPr>
          <w:rFonts w:ascii="Arial Rounded MT Bold" w:hAnsi="Arial Rounded MT Bold"/>
          <w:color w:val="85CCA3"/>
          <w:sz w:val="40"/>
        </w:rPr>
      </w:pPr>
      <w:r>
        <w:rPr>
          <w:rFonts w:ascii="Arial Rounded MT Bold" w:hAnsi="Arial Rounded MT Bold"/>
          <w:noProof/>
          <w:lang w:eastAsia="fr-BE"/>
        </w:rPr>
        <w:drawing>
          <wp:anchor distT="0" distB="0" distL="114300" distR="114300" simplePos="0" relativeHeight="251685888" behindDoc="1" locked="0" layoutInCell="1" allowOverlap="1">
            <wp:simplePos x="0" y="0"/>
            <wp:positionH relativeFrom="column">
              <wp:posOffset>656535</wp:posOffset>
            </wp:positionH>
            <wp:positionV relativeFrom="paragraph">
              <wp:posOffset>123190</wp:posOffset>
            </wp:positionV>
            <wp:extent cx="488950" cy="467995"/>
            <wp:effectExtent l="0" t="0" r="6350" b="825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8950" cy="467995"/>
                    </a:xfrm>
                    <a:prstGeom prst="rect">
                      <a:avLst/>
                    </a:prstGeom>
                    <a:noFill/>
                    <a:ln>
                      <a:noFill/>
                    </a:ln>
                  </pic:spPr>
                </pic:pic>
              </a:graphicData>
            </a:graphic>
          </wp:anchor>
        </w:drawing>
      </w:r>
      <w:r w:rsidR="00A454E1">
        <w:rPr>
          <w:rFonts w:ascii="Arial Rounded MT Bold" w:hAnsi="Arial Rounded MT Bold"/>
        </w:rPr>
        <w:t xml:space="preserve"> </w:t>
      </w:r>
      <w:r>
        <w:rPr>
          <w:rFonts w:ascii="Arial Rounded MT Bold" w:hAnsi="Arial Rounded MT Bold"/>
        </w:rPr>
        <w:t xml:space="preserve"> </w:t>
      </w:r>
      <w:r>
        <w:rPr>
          <w:rFonts w:ascii="Arial Rounded MT Bold" w:hAnsi="Arial Rounded MT Bold"/>
        </w:rPr>
        <w:tab/>
      </w:r>
      <w:r w:rsidRPr="00A454E1">
        <w:rPr>
          <w:rFonts w:ascii="Arial Rounded MT Bold" w:hAnsi="Arial Rounded MT Bold"/>
          <w:color w:val="85CCA3"/>
          <w:sz w:val="40"/>
        </w:rPr>
        <w:t xml:space="preserve">065 41 </w:t>
      </w:r>
      <w:r>
        <w:rPr>
          <w:rFonts w:ascii="Arial Rounded MT Bold" w:hAnsi="Arial Rounded MT Bold"/>
          <w:color w:val="85CCA3"/>
          <w:sz w:val="40"/>
        </w:rPr>
        <w:t>87 32</w:t>
      </w:r>
    </w:p>
    <w:p w:rsidR="002C6D65" w:rsidRDefault="002C6D65" w:rsidP="002C6D65">
      <w:pPr>
        <w:ind w:left="1416" w:firstLine="708"/>
        <w:rPr>
          <w:rFonts w:ascii="Arial Rounded MT Bold" w:hAnsi="Arial Rounded MT Bold"/>
        </w:rPr>
      </w:pPr>
      <w:r>
        <w:rPr>
          <w:rFonts w:ascii="Arial Rounded MT Bold" w:hAnsi="Arial Rounded MT Bold"/>
          <w:color w:val="85CCA3"/>
          <w:sz w:val="40"/>
        </w:rPr>
        <w:t>065 41 87 18</w:t>
      </w:r>
    </w:p>
    <w:p w:rsidR="002C6D65" w:rsidRDefault="002C6D65" w:rsidP="002C6D65">
      <w:pPr>
        <w:rPr>
          <w:rFonts w:ascii="Arial Rounded MT Bold" w:hAnsi="Arial Rounded MT Bold"/>
        </w:rPr>
      </w:pPr>
    </w:p>
    <w:p w:rsidR="002C6D65" w:rsidRPr="00A454E1" w:rsidRDefault="002C6D65" w:rsidP="002C6D65">
      <w:pPr>
        <w:ind w:firstLine="708"/>
        <w:rPr>
          <w:rFonts w:ascii="Arial Rounded MT Bold" w:hAnsi="Arial Rounded MT Bold"/>
          <w:color w:val="C32025"/>
          <w:sz w:val="32"/>
        </w:rPr>
      </w:pPr>
      <w:r w:rsidRPr="00A454E1">
        <w:rPr>
          <w:rFonts w:ascii="Arial Rounded MT Bold" w:hAnsi="Arial Rounded MT Bold"/>
          <w:color w:val="C32025"/>
          <w:sz w:val="32"/>
        </w:rPr>
        <w:t xml:space="preserve">ICANE : </w:t>
      </w:r>
      <w:r w:rsidRPr="00A454E1">
        <w:rPr>
          <w:rFonts w:ascii="Arial Rounded MT Bold" w:hAnsi="Arial Rounded MT Bold"/>
          <w:color w:val="C32025"/>
          <w:sz w:val="32"/>
        </w:rPr>
        <w:tab/>
        <w:t xml:space="preserve">BATON Suzy </w:t>
      </w:r>
    </w:p>
    <w:p w:rsidR="002C6D65" w:rsidRDefault="002C6D65" w:rsidP="002C6D65">
      <w:pPr>
        <w:rPr>
          <w:rFonts w:ascii="Arial Rounded MT Bold" w:hAnsi="Arial Rounded MT Bold"/>
          <w:color w:val="C32025"/>
          <w:sz w:val="32"/>
        </w:rPr>
      </w:pPr>
      <w:r w:rsidRPr="00A454E1">
        <w:rPr>
          <w:rFonts w:ascii="Arial Rounded MT Bold" w:hAnsi="Arial Rounded MT Bold"/>
          <w:color w:val="C32025"/>
          <w:sz w:val="32"/>
        </w:rPr>
        <w:tab/>
      </w:r>
      <w:r w:rsidRPr="00A454E1">
        <w:rPr>
          <w:rFonts w:ascii="Arial Rounded MT Bold" w:hAnsi="Arial Rounded MT Bold"/>
          <w:color w:val="C32025"/>
          <w:sz w:val="32"/>
        </w:rPr>
        <w:tab/>
      </w:r>
      <w:r w:rsidRPr="00A454E1">
        <w:rPr>
          <w:rFonts w:ascii="Arial Rounded MT Bold" w:hAnsi="Arial Rounded MT Bold"/>
          <w:color w:val="C32025"/>
          <w:sz w:val="32"/>
        </w:rPr>
        <w:tab/>
        <w:t>DECAIX Gautier</w:t>
      </w:r>
      <w:r>
        <w:rPr>
          <w:rFonts w:ascii="Arial Rounded MT Bold" w:hAnsi="Arial Rounded MT Bold"/>
          <w:noProof/>
          <w:color w:val="C32025"/>
          <w:sz w:val="32"/>
          <w:lang w:eastAsia="fr-BE"/>
        </w:rPr>
        <w:drawing>
          <wp:anchor distT="0" distB="0" distL="114300" distR="114300" simplePos="0" relativeHeight="251695104" behindDoc="1" locked="0" layoutInCell="1" allowOverlap="1" wp14:anchorId="4141527B" wp14:editId="02060E7B">
            <wp:simplePos x="0" y="0"/>
            <wp:positionH relativeFrom="margin">
              <wp:posOffset>233045</wp:posOffset>
            </wp:positionH>
            <wp:positionV relativeFrom="paragraph">
              <wp:posOffset>161925</wp:posOffset>
            </wp:positionV>
            <wp:extent cx="844587" cy="574158"/>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4587" cy="5741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6D65" w:rsidRPr="00A454E1" w:rsidRDefault="002C6D65" w:rsidP="002C6D65">
      <w:pPr>
        <w:rPr>
          <w:rFonts w:ascii="Arial Rounded MT Bold" w:hAnsi="Arial Rounded MT Bold"/>
        </w:rPr>
      </w:pPr>
      <w:r w:rsidRPr="00A454E1">
        <w:rPr>
          <w:rFonts w:ascii="Arial Rounded MT Bold" w:hAnsi="Arial Rounded MT Bold"/>
          <w:color w:val="12A79D"/>
          <w:sz w:val="32"/>
        </w:rPr>
        <w:tab/>
      </w:r>
      <w:r w:rsidRPr="00A454E1">
        <w:rPr>
          <w:rFonts w:ascii="Arial Rounded MT Bold" w:hAnsi="Arial Rounded MT Bold"/>
          <w:color w:val="12A79D"/>
          <w:sz w:val="32"/>
        </w:rPr>
        <w:tab/>
      </w:r>
      <w:r w:rsidRPr="00A454E1">
        <w:rPr>
          <w:rFonts w:ascii="Arial Rounded MT Bold" w:hAnsi="Arial Rounded MT Bold"/>
          <w:color w:val="12A79D"/>
          <w:sz w:val="32"/>
        </w:rPr>
        <w:tab/>
        <w:t>ICANE@chpchene.be</w:t>
      </w:r>
    </w:p>
    <w:p w:rsidR="00A454E1" w:rsidRPr="00A454E1" w:rsidRDefault="00A454E1" w:rsidP="002C6D65">
      <w:pPr>
        <w:ind w:left="708" w:firstLine="708"/>
        <w:rPr>
          <w:rFonts w:ascii="Arial Rounded MT Bold" w:hAnsi="Arial Rounded MT Bold"/>
        </w:rPr>
      </w:pPr>
    </w:p>
    <w:sectPr w:rsidR="00A454E1" w:rsidRPr="00A454E1" w:rsidSect="00B83411">
      <w:footerReference w:type="default" r:id="rId15"/>
      <w:pgSz w:w="11906" w:h="16838" w:code="9"/>
      <w:pgMar w:top="720" w:right="720" w:bottom="720" w:left="720" w:header="708" w:footer="34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5E26" w:rsidRDefault="005D5E26" w:rsidP="00D930D1">
      <w:pPr>
        <w:spacing w:after="0" w:line="240" w:lineRule="auto"/>
      </w:pPr>
      <w:r>
        <w:separator/>
      </w:r>
    </w:p>
  </w:endnote>
  <w:endnote w:type="continuationSeparator" w:id="0">
    <w:p w:rsidR="005D5E26" w:rsidRDefault="005D5E26" w:rsidP="00D93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abriola">
    <w:panose1 w:val="04040605051002020D02"/>
    <w:charset w:val="00"/>
    <w:family w:val="decorative"/>
    <w:pitch w:val="variable"/>
    <w:sig w:usb0="E00002E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1889239"/>
      <w:docPartObj>
        <w:docPartGallery w:val="Page Numbers (Bottom of Page)"/>
        <w:docPartUnique/>
      </w:docPartObj>
    </w:sdtPr>
    <w:sdtEndPr>
      <w:rPr>
        <w:color w:val="12A79D"/>
        <w:sz w:val="24"/>
      </w:rPr>
    </w:sdtEndPr>
    <w:sdtContent>
      <w:p w:rsidR="00F068E8" w:rsidRPr="00F068E8" w:rsidRDefault="00134C4B">
        <w:pPr>
          <w:pStyle w:val="Pieddepage"/>
          <w:jc w:val="right"/>
          <w:rPr>
            <w:color w:val="12A79D"/>
            <w:sz w:val="24"/>
          </w:rPr>
        </w:pPr>
        <w:r>
          <w:rPr>
            <w:noProof/>
            <w:lang w:eastAsia="fr-BE"/>
          </w:rPr>
          <w:drawing>
            <wp:anchor distT="0" distB="0" distL="114300" distR="114300" simplePos="0" relativeHeight="251660287" behindDoc="1" locked="0" layoutInCell="1" allowOverlap="1" wp14:anchorId="5A4D381A" wp14:editId="5F6E2A9D">
              <wp:simplePos x="0" y="0"/>
              <wp:positionH relativeFrom="page">
                <wp:align>left</wp:align>
              </wp:positionH>
              <wp:positionV relativeFrom="paragraph">
                <wp:posOffset>-564515</wp:posOffset>
              </wp:positionV>
              <wp:extent cx="7547610" cy="1106805"/>
              <wp:effectExtent l="0" t="0" r="0" b="0"/>
              <wp:wrapNone/>
              <wp:docPr id="9" name="Image 4" descr="GP-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GP-frame.jp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7610" cy="1106805"/>
                      </a:xfrm>
                      <a:prstGeom prst="rect">
                        <a:avLst/>
                      </a:prstGeom>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lang w:eastAsia="fr-BE"/>
          </w:rPr>
          <mc:AlternateContent>
            <mc:Choice Requires="wps">
              <w:drawing>
                <wp:anchor distT="0" distB="0" distL="114300" distR="114300" simplePos="0" relativeHeight="251661312" behindDoc="1" locked="0" layoutInCell="1" allowOverlap="1" wp14:anchorId="621CDF26" wp14:editId="08A992C5">
                  <wp:simplePos x="0" y="0"/>
                  <wp:positionH relativeFrom="column">
                    <wp:posOffset>6391275</wp:posOffset>
                  </wp:positionH>
                  <wp:positionV relativeFrom="paragraph">
                    <wp:posOffset>-69215</wp:posOffset>
                  </wp:positionV>
                  <wp:extent cx="414655" cy="392430"/>
                  <wp:effectExtent l="0" t="0" r="4445" b="7620"/>
                  <wp:wrapNone/>
                  <wp:docPr id="41" name="Ellipse 41"/>
                  <wp:cNvGraphicFramePr/>
                  <a:graphic xmlns:a="http://schemas.openxmlformats.org/drawingml/2006/main">
                    <a:graphicData uri="http://schemas.microsoft.com/office/word/2010/wordprocessingShape">
                      <wps:wsp>
                        <wps:cNvSpPr/>
                        <wps:spPr>
                          <a:xfrm>
                            <a:off x="0" y="0"/>
                            <a:ext cx="414655" cy="392430"/>
                          </a:xfrm>
                          <a:prstGeom prst="ellipse">
                            <a:avLst/>
                          </a:prstGeom>
                          <a:solidFill>
                            <a:schemeClr val="bg1"/>
                          </a:solidFill>
                          <a:ln>
                            <a:noFill/>
                          </a:ln>
                          <a:effectLst>
                            <a:innerShdw dist="50800" dir="7200000">
                              <a:srgbClr val="12A79D"/>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78A1EB" id="Ellipse 41" o:spid="_x0000_s1026" style="position:absolute;margin-left:503.25pt;margin-top:-5.45pt;width:32.65pt;height:30.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" fillcolor="white [3212]" stroked="f" strokeweight="1.5pt">
                  <v:stroke endcap="round"/>
                </v:oval>
              </w:pict>
            </mc:Fallback>
          </mc:AlternateContent>
        </w:r>
        <w:r w:rsidR="00F068E8" w:rsidRPr="00F068E8">
          <w:rPr>
            <w:color w:val="12A79D"/>
            <w:sz w:val="24"/>
          </w:rPr>
          <w:fldChar w:fldCharType="begin"/>
        </w:r>
        <w:r w:rsidR="00F068E8" w:rsidRPr="00F068E8">
          <w:rPr>
            <w:color w:val="12A79D"/>
            <w:sz w:val="24"/>
          </w:rPr>
          <w:instrText>PAGE   \* MERGEFORMAT</w:instrText>
        </w:r>
        <w:r w:rsidR="00F068E8" w:rsidRPr="00F068E8">
          <w:rPr>
            <w:color w:val="12A79D"/>
            <w:sz w:val="24"/>
          </w:rPr>
          <w:fldChar w:fldCharType="separate"/>
        </w:r>
        <w:r w:rsidR="005E5A59" w:rsidRPr="005E5A59">
          <w:rPr>
            <w:noProof/>
            <w:color w:val="12A79D"/>
            <w:sz w:val="24"/>
            <w:lang w:val="fr-FR"/>
          </w:rPr>
          <w:t>6</w:t>
        </w:r>
        <w:r w:rsidR="00F068E8" w:rsidRPr="00F068E8">
          <w:rPr>
            <w:color w:val="12A79D"/>
            <w:sz w:val="24"/>
          </w:rPr>
          <w:fldChar w:fldCharType="end"/>
        </w:r>
      </w:p>
    </w:sdtContent>
  </w:sdt>
  <w:p w:rsidR="00F068E8" w:rsidRDefault="00B83411" w:rsidP="00B83411">
    <w:pPr>
      <w:pStyle w:val="Pieddepage"/>
      <w:tabs>
        <w:tab w:val="clear" w:pos="4536"/>
        <w:tab w:val="left" w:pos="9072"/>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5E26" w:rsidRDefault="005D5E26" w:rsidP="00D930D1">
      <w:pPr>
        <w:spacing w:after="0" w:line="240" w:lineRule="auto"/>
      </w:pPr>
      <w:r>
        <w:separator/>
      </w:r>
    </w:p>
  </w:footnote>
  <w:footnote w:type="continuationSeparator" w:id="0">
    <w:p w:rsidR="005D5E26" w:rsidRDefault="005D5E26" w:rsidP="00D930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6413B9"/>
    <w:multiLevelType w:val="hybridMultilevel"/>
    <w:tmpl w:val="E99A54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D0E3536"/>
    <w:multiLevelType w:val="hybridMultilevel"/>
    <w:tmpl w:val="3318896C"/>
    <w:lvl w:ilvl="0" w:tplc="3208D8CC">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30444F9B"/>
    <w:multiLevelType w:val="hybridMultilevel"/>
    <w:tmpl w:val="5868E26E"/>
    <w:lvl w:ilvl="0" w:tplc="13AAC1F4">
      <w:start w:val="65"/>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3A36777B"/>
    <w:multiLevelType w:val="hybridMultilevel"/>
    <w:tmpl w:val="A6047DF2"/>
    <w:lvl w:ilvl="0" w:tplc="3208D8CC">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414A78F7"/>
    <w:multiLevelType w:val="hybridMultilevel"/>
    <w:tmpl w:val="2C92301E"/>
    <w:lvl w:ilvl="0" w:tplc="26D401B8">
      <w:numFmt w:val="bullet"/>
      <w:lvlText w:val="-"/>
      <w:lvlJc w:val="left"/>
      <w:pPr>
        <w:ind w:left="1065" w:hanging="360"/>
      </w:pPr>
      <w:rPr>
        <w:rFonts w:ascii="Calibri" w:eastAsia="Calibri" w:hAnsi="Calibri" w:cs="Times New Roman" w:hint="default"/>
      </w:rPr>
    </w:lvl>
    <w:lvl w:ilvl="1" w:tplc="080C0003" w:tentative="1">
      <w:start w:val="1"/>
      <w:numFmt w:val="bullet"/>
      <w:lvlText w:val="o"/>
      <w:lvlJc w:val="left"/>
      <w:pPr>
        <w:ind w:left="1785" w:hanging="360"/>
      </w:pPr>
      <w:rPr>
        <w:rFonts w:ascii="Courier New" w:hAnsi="Courier New" w:cs="Courier New" w:hint="default"/>
      </w:rPr>
    </w:lvl>
    <w:lvl w:ilvl="2" w:tplc="080C0005" w:tentative="1">
      <w:start w:val="1"/>
      <w:numFmt w:val="bullet"/>
      <w:lvlText w:val=""/>
      <w:lvlJc w:val="left"/>
      <w:pPr>
        <w:ind w:left="2505" w:hanging="360"/>
      </w:pPr>
      <w:rPr>
        <w:rFonts w:ascii="Wingdings" w:hAnsi="Wingdings" w:hint="default"/>
      </w:rPr>
    </w:lvl>
    <w:lvl w:ilvl="3" w:tplc="080C0001" w:tentative="1">
      <w:start w:val="1"/>
      <w:numFmt w:val="bullet"/>
      <w:lvlText w:val=""/>
      <w:lvlJc w:val="left"/>
      <w:pPr>
        <w:ind w:left="3225" w:hanging="360"/>
      </w:pPr>
      <w:rPr>
        <w:rFonts w:ascii="Symbol" w:hAnsi="Symbol" w:hint="default"/>
      </w:rPr>
    </w:lvl>
    <w:lvl w:ilvl="4" w:tplc="080C0003" w:tentative="1">
      <w:start w:val="1"/>
      <w:numFmt w:val="bullet"/>
      <w:lvlText w:val="o"/>
      <w:lvlJc w:val="left"/>
      <w:pPr>
        <w:ind w:left="3945" w:hanging="360"/>
      </w:pPr>
      <w:rPr>
        <w:rFonts w:ascii="Courier New" w:hAnsi="Courier New" w:cs="Courier New" w:hint="default"/>
      </w:rPr>
    </w:lvl>
    <w:lvl w:ilvl="5" w:tplc="080C0005" w:tentative="1">
      <w:start w:val="1"/>
      <w:numFmt w:val="bullet"/>
      <w:lvlText w:val=""/>
      <w:lvlJc w:val="left"/>
      <w:pPr>
        <w:ind w:left="4665" w:hanging="360"/>
      </w:pPr>
      <w:rPr>
        <w:rFonts w:ascii="Wingdings" w:hAnsi="Wingdings" w:hint="default"/>
      </w:rPr>
    </w:lvl>
    <w:lvl w:ilvl="6" w:tplc="080C0001" w:tentative="1">
      <w:start w:val="1"/>
      <w:numFmt w:val="bullet"/>
      <w:lvlText w:val=""/>
      <w:lvlJc w:val="left"/>
      <w:pPr>
        <w:ind w:left="5385" w:hanging="360"/>
      </w:pPr>
      <w:rPr>
        <w:rFonts w:ascii="Symbol" w:hAnsi="Symbol" w:hint="default"/>
      </w:rPr>
    </w:lvl>
    <w:lvl w:ilvl="7" w:tplc="080C0003" w:tentative="1">
      <w:start w:val="1"/>
      <w:numFmt w:val="bullet"/>
      <w:lvlText w:val="o"/>
      <w:lvlJc w:val="left"/>
      <w:pPr>
        <w:ind w:left="6105" w:hanging="360"/>
      </w:pPr>
      <w:rPr>
        <w:rFonts w:ascii="Courier New" w:hAnsi="Courier New" w:cs="Courier New" w:hint="default"/>
      </w:rPr>
    </w:lvl>
    <w:lvl w:ilvl="8" w:tplc="080C0005" w:tentative="1">
      <w:start w:val="1"/>
      <w:numFmt w:val="bullet"/>
      <w:lvlText w:val=""/>
      <w:lvlJc w:val="left"/>
      <w:pPr>
        <w:ind w:left="6825" w:hanging="360"/>
      </w:pPr>
      <w:rPr>
        <w:rFonts w:ascii="Wingdings" w:hAnsi="Wingdings" w:hint="default"/>
      </w:rPr>
    </w:lvl>
  </w:abstractNum>
  <w:abstractNum w:abstractNumId="5" w15:restartNumberingAfterBreak="0">
    <w:nsid w:val="43F9628A"/>
    <w:multiLevelType w:val="hybridMultilevel"/>
    <w:tmpl w:val="3E1C1590"/>
    <w:lvl w:ilvl="0" w:tplc="8AA0C18A">
      <w:numFmt w:val="bullet"/>
      <w:lvlText w:val=""/>
      <w:lvlJc w:val="left"/>
      <w:pPr>
        <w:ind w:left="1080" w:hanging="360"/>
      </w:pPr>
      <w:rPr>
        <w:rFonts w:ascii="Symbol" w:eastAsiaTheme="minorHAnsi" w:hAnsi="Symbol"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6" w15:restartNumberingAfterBreak="0">
    <w:nsid w:val="440E0179"/>
    <w:multiLevelType w:val="hybridMultilevel"/>
    <w:tmpl w:val="198ECE34"/>
    <w:lvl w:ilvl="0" w:tplc="80C697CC">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4D544747"/>
    <w:multiLevelType w:val="hybridMultilevel"/>
    <w:tmpl w:val="796A47D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50B1503F"/>
    <w:multiLevelType w:val="hybridMultilevel"/>
    <w:tmpl w:val="19DECD04"/>
    <w:lvl w:ilvl="0" w:tplc="DF1231DC">
      <w:numFmt w:val="bullet"/>
      <w:lvlText w:val="-"/>
      <w:lvlJc w:val="left"/>
      <w:pPr>
        <w:ind w:left="720" w:hanging="360"/>
      </w:pPr>
      <w:rPr>
        <w:rFonts w:ascii="Arial" w:eastAsiaTheme="minorHAnsi"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5A92574A"/>
    <w:multiLevelType w:val="hybridMultilevel"/>
    <w:tmpl w:val="049298B8"/>
    <w:lvl w:ilvl="0" w:tplc="2CF6306C">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76269DC"/>
    <w:multiLevelType w:val="hybridMultilevel"/>
    <w:tmpl w:val="06A2CC6A"/>
    <w:lvl w:ilvl="0" w:tplc="615EEE3C">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15:restartNumberingAfterBreak="0">
    <w:nsid w:val="6CAF5006"/>
    <w:multiLevelType w:val="hybridMultilevel"/>
    <w:tmpl w:val="6FFED33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41A4A7E"/>
    <w:multiLevelType w:val="hybridMultilevel"/>
    <w:tmpl w:val="3E18A4E2"/>
    <w:lvl w:ilvl="0" w:tplc="DDC2E270">
      <w:numFmt w:val="bullet"/>
      <w:lvlText w:val="-"/>
      <w:lvlJc w:val="left"/>
      <w:pPr>
        <w:ind w:left="720" w:hanging="360"/>
      </w:pPr>
      <w:rPr>
        <w:rFonts w:ascii="Calibri" w:eastAsia="Calibri" w:hAnsi="Calibri"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77583E2E"/>
    <w:multiLevelType w:val="hybridMultilevel"/>
    <w:tmpl w:val="56B0F00C"/>
    <w:lvl w:ilvl="0" w:tplc="6A247D1E">
      <w:start w:val="65"/>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4"/>
  </w:num>
  <w:num w:numId="5">
    <w:abstractNumId w:val="11"/>
  </w:num>
  <w:num w:numId="6">
    <w:abstractNumId w:val="7"/>
  </w:num>
  <w:num w:numId="7">
    <w:abstractNumId w:val="13"/>
  </w:num>
  <w:num w:numId="8">
    <w:abstractNumId w:val="9"/>
  </w:num>
  <w:num w:numId="9">
    <w:abstractNumId w:val="5"/>
  </w:num>
  <w:num w:numId="10">
    <w:abstractNumId w:val="10"/>
  </w:num>
  <w:num w:numId="11">
    <w:abstractNumId w:val="6"/>
  </w:num>
  <w:num w:numId="12">
    <w:abstractNumId w:val="0"/>
  </w:num>
  <w:num w:numId="13">
    <w:abstractNumId w:val="12"/>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6F"/>
    <w:rsid w:val="000134F2"/>
    <w:rsid w:val="0004338E"/>
    <w:rsid w:val="00084821"/>
    <w:rsid w:val="000A2159"/>
    <w:rsid w:val="00134C4B"/>
    <w:rsid w:val="0016597F"/>
    <w:rsid w:val="0017701E"/>
    <w:rsid w:val="001A5888"/>
    <w:rsid w:val="001F74D0"/>
    <w:rsid w:val="0025717C"/>
    <w:rsid w:val="002767B5"/>
    <w:rsid w:val="002C6D65"/>
    <w:rsid w:val="002F5E11"/>
    <w:rsid w:val="00337A6F"/>
    <w:rsid w:val="00380502"/>
    <w:rsid w:val="00431AD5"/>
    <w:rsid w:val="004A7A35"/>
    <w:rsid w:val="005A3B41"/>
    <w:rsid w:val="005D5E26"/>
    <w:rsid w:val="005E5A59"/>
    <w:rsid w:val="006629D3"/>
    <w:rsid w:val="0073704D"/>
    <w:rsid w:val="0079765B"/>
    <w:rsid w:val="007B1C7E"/>
    <w:rsid w:val="00873DE7"/>
    <w:rsid w:val="00885D39"/>
    <w:rsid w:val="008E7560"/>
    <w:rsid w:val="008F5D74"/>
    <w:rsid w:val="009260CC"/>
    <w:rsid w:val="009F6961"/>
    <w:rsid w:val="00A0457F"/>
    <w:rsid w:val="00A454E1"/>
    <w:rsid w:val="00A81234"/>
    <w:rsid w:val="00B441B5"/>
    <w:rsid w:val="00B83411"/>
    <w:rsid w:val="00C4013B"/>
    <w:rsid w:val="00CE690E"/>
    <w:rsid w:val="00D4331C"/>
    <w:rsid w:val="00D930D1"/>
    <w:rsid w:val="00E570E7"/>
    <w:rsid w:val="00E7736C"/>
    <w:rsid w:val="00E97B5D"/>
    <w:rsid w:val="00ED3A4D"/>
    <w:rsid w:val="00ED459A"/>
    <w:rsid w:val="00EF1932"/>
    <w:rsid w:val="00F068E8"/>
    <w:rsid w:val="00F14A9A"/>
    <w:rsid w:val="00F52FA3"/>
    <w:rsid w:val="00FA7EB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3960DB2"/>
  <w15:chartTrackingRefBased/>
  <w15:docId w15:val="{7EB5369E-AE49-4C39-ADE0-9C60304E3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D930D1"/>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D930D1"/>
    <w:rPr>
      <w:rFonts w:eastAsiaTheme="minorEastAsia"/>
      <w:lang w:eastAsia="fr-BE"/>
    </w:rPr>
  </w:style>
  <w:style w:type="paragraph" w:styleId="En-tte">
    <w:name w:val="header"/>
    <w:basedOn w:val="Normal"/>
    <w:link w:val="En-tteCar"/>
    <w:uiPriority w:val="99"/>
    <w:unhideWhenUsed/>
    <w:rsid w:val="00D930D1"/>
    <w:pPr>
      <w:tabs>
        <w:tab w:val="center" w:pos="4536"/>
        <w:tab w:val="right" w:pos="9072"/>
      </w:tabs>
      <w:spacing w:after="0" w:line="240" w:lineRule="auto"/>
    </w:pPr>
  </w:style>
  <w:style w:type="character" w:customStyle="1" w:styleId="En-tteCar">
    <w:name w:val="En-tête Car"/>
    <w:basedOn w:val="Policepardfaut"/>
    <w:link w:val="En-tte"/>
    <w:uiPriority w:val="99"/>
    <w:rsid w:val="00D930D1"/>
  </w:style>
  <w:style w:type="paragraph" w:styleId="Pieddepage">
    <w:name w:val="footer"/>
    <w:basedOn w:val="Normal"/>
    <w:link w:val="PieddepageCar"/>
    <w:uiPriority w:val="99"/>
    <w:unhideWhenUsed/>
    <w:rsid w:val="00D930D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30D1"/>
  </w:style>
  <w:style w:type="paragraph" w:customStyle="1" w:styleId="Pa4">
    <w:name w:val="Pa4"/>
    <w:basedOn w:val="Normal"/>
    <w:next w:val="Normal"/>
    <w:uiPriority w:val="99"/>
    <w:rsid w:val="00E570E7"/>
    <w:pPr>
      <w:autoSpaceDE w:val="0"/>
      <w:autoSpaceDN w:val="0"/>
      <w:adjustRightInd w:val="0"/>
      <w:spacing w:after="0" w:line="241" w:lineRule="atLeast"/>
    </w:pPr>
    <w:rPr>
      <w:rFonts w:ascii="Calibri" w:hAnsi="Calibri"/>
      <w:sz w:val="24"/>
      <w:szCs w:val="24"/>
    </w:rPr>
  </w:style>
  <w:style w:type="paragraph" w:styleId="Paragraphedeliste">
    <w:name w:val="List Paragraph"/>
    <w:basedOn w:val="Normal"/>
    <w:uiPriority w:val="34"/>
    <w:qFormat/>
    <w:rsid w:val="00E570E7"/>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F068E8"/>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customStyle="1" w:styleId="bodytext">
    <w:name w:val="bodytext"/>
    <w:basedOn w:val="Normal"/>
    <w:rsid w:val="0017701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customStyle="1" w:styleId="grasgris">
    <w:name w:val="gras_gris"/>
    <w:basedOn w:val="Policepardfaut"/>
    <w:rsid w:val="0017701E"/>
  </w:style>
  <w:style w:type="paragraph" w:styleId="Textedebulles">
    <w:name w:val="Balloon Text"/>
    <w:basedOn w:val="Normal"/>
    <w:link w:val="TextedebullesCar"/>
    <w:uiPriority w:val="99"/>
    <w:semiHidden/>
    <w:unhideWhenUsed/>
    <w:rsid w:val="00873DE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73DE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713174">
      <w:bodyDiv w:val="1"/>
      <w:marLeft w:val="0"/>
      <w:marRight w:val="0"/>
      <w:marTop w:val="0"/>
      <w:marBottom w:val="0"/>
      <w:divBdr>
        <w:top w:val="none" w:sz="0" w:space="0" w:color="auto"/>
        <w:left w:val="none" w:sz="0" w:space="0" w:color="auto"/>
        <w:bottom w:val="none" w:sz="0" w:space="0" w:color="auto"/>
        <w:right w:val="none" w:sz="0" w:space="0" w:color="auto"/>
      </w:divBdr>
    </w:div>
    <w:div w:id="79838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Facette">
  <a:themeElements>
    <a:clrScheme name="Thème CHP">
      <a:dk1>
        <a:sysClr val="windowText" lastClr="000000"/>
      </a:dk1>
      <a:lt1>
        <a:sysClr val="window" lastClr="FFFFFF"/>
      </a:lt1>
      <a:dk2>
        <a:srgbClr val="44546A"/>
      </a:dk2>
      <a:lt2>
        <a:srgbClr val="E7E6E6"/>
      </a:lt2>
      <a:accent1>
        <a:srgbClr val="5B9BD5"/>
      </a:accent1>
      <a:accent2>
        <a:srgbClr val="C12126"/>
      </a:accent2>
      <a:accent3>
        <a:srgbClr val="85CCA2"/>
      </a:accent3>
      <a:accent4>
        <a:srgbClr val="FAC52B"/>
      </a:accent4>
      <a:accent5>
        <a:srgbClr val="12A89D"/>
      </a:accent5>
      <a:accent6>
        <a:srgbClr val="70AD47"/>
      </a:accent6>
      <a:hlink>
        <a:srgbClr val="000000"/>
      </a:hlink>
      <a:folHlink>
        <a:srgbClr val="000000"/>
      </a:folHlink>
    </a:clrScheme>
    <a:fontScheme name="Facette">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te">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B7DB1A-BED9-4E35-A8E7-339CC33A40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1306</Words>
  <Characters>7184</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DECAIX Gautier</dc:creator>
  <cp:keywords/>
  <dc:description/>
  <cp:lastModifiedBy>DECAIX Gautier</cp:lastModifiedBy>
  <cp:revision>3</cp:revision>
  <cp:lastPrinted>2025-04-08T12:59:00Z</cp:lastPrinted>
  <dcterms:created xsi:type="dcterms:W3CDTF">2025-09-04T12:34:00Z</dcterms:created>
  <dcterms:modified xsi:type="dcterms:W3CDTF">2025-10-14T08:57:00Z</dcterms:modified>
</cp:coreProperties>
</file>